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B8220A" w:rsidRPr="00B8220A" w:rsidP="00B8220A">
      <w:pPr>
        <w:keepNext/>
        <w:spacing w:after="0" w:line="240" w:lineRule="auto"/>
        <w:ind w:firstLine="426"/>
        <w:jc w:val="right"/>
        <w:outlineLvl w:val="0"/>
        <w:rPr>
          <w:rFonts w:ascii="Times New Roman" w:eastAsia="Times New Roman" w:hAnsi="Times New Roman" w:cs="Times New Roman"/>
          <w:bCs/>
          <w:iCs/>
          <w:sz w:val="26"/>
          <w:szCs w:val="26"/>
          <w:lang w:eastAsia="ru-RU"/>
        </w:rPr>
      </w:pPr>
      <w:r w:rsidRPr="00B8220A">
        <w:rPr>
          <w:rFonts w:ascii="Times New Roman" w:eastAsia="Times New Roman" w:hAnsi="Times New Roman" w:cs="Times New Roman"/>
          <w:bCs/>
          <w:iCs/>
          <w:color w:val="333399"/>
          <w:sz w:val="26"/>
          <w:szCs w:val="26"/>
          <w:lang w:eastAsia="ru-RU"/>
        </w:rPr>
        <w:tab/>
      </w:r>
      <w:r w:rsidRPr="00B8220A">
        <w:rPr>
          <w:rFonts w:ascii="Times New Roman" w:eastAsia="Times New Roman" w:hAnsi="Times New Roman" w:cs="Times New Roman"/>
          <w:bCs/>
          <w:iCs/>
          <w:color w:val="333399"/>
          <w:sz w:val="26"/>
          <w:szCs w:val="26"/>
          <w:lang w:eastAsia="ru-RU"/>
        </w:rPr>
        <w:tab/>
      </w:r>
      <w:r w:rsidRPr="00B8220A">
        <w:rPr>
          <w:rFonts w:ascii="Times New Roman" w:eastAsia="Times New Roman" w:hAnsi="Times New Roman" w:cs="Times New Roman"/>
          <w:bCs/>
          <w:iCs/>
          <w:color w:val="333399"/>
          <w:sz w:val="26"/>
          <w:szCs w:val="26"/>
          <w:lang w:eastAsia="ru-RU"/>
        </w:rPr>
        <w:tab/>
        <w:t>Дело №02-2039/2604/2024</w:t>
      </w:r>
      <w:r w:rsidRPr="00B8220A">
        <w:rPr>
          <w:rFonts w:ascii="Times New Roman" w:eastAsia="Times New Roman" w:hAnsi="Times New Roman" w:cs="Times New Roman"/>
          <w:bCs/>
          <w:iCs/>
          <w:color w:val="333399"/>
          <w:sz w:val="26"/>
          <w:szCs w:val="26"/>
          <w:lang w:eastAsia="ru-RU"/>
        </w:rPr>
        <w:tab/>
      </w:r>
      <w:r w:rsidRPr="00B8220A">
        <w:rPr>
          <w:rFonts w:ascii="Times New Roman" w:eastAsia="Times New Roman" w:hAnsi="Times New Roman" w:cs="Times New Roman"/>
          <w:bCs/>
          <w:iCs/>
          <w:sz w:val="26"/>
          <w:szCs w:val="26"/>
          <w:lang w:eastAsia="ru-RU"/>
        </w:rPr>
        <w:t xml:space="preserve">                                    </w:t>
      </w:r>
    </w:p>
    <w:p w:rsidR="00B8220A" w:rsidRPr="00B8220A" w:rsidP="00B8220A">
      <w:pPr>
        <w:keepNext/>
        <w:spacing w:after="0" w:line="240" w:lineRule="auto"/>
        <w:ind w:firstLine="426"/>
        <w:jc w:val="center"/>
        <w:outlineLvl w:val="0"/>
        <w:rPr>
          <w:rFonts w:ascii="Times New Roman" w:eastAsia="Times New Roman" w:hAnsi="Times New Roman" w:cs="Times New Roman"/>
          <w:bCs/>
          <w:sz w:val="26"/>
          <w:szCs w:val="26"/>
          <w:lang w:eastAsia="ru-RU"/>
        </w:rPr>
      </w:pPr>
      <w:r w:rsidRPr="00B8220A">
        <w:rPr>
          <w:rFonts w:ascii="Times New Roman" w:eastAsia="Times New Roman" w:hAnsi="Times New Roman" w:cs="Times New Roman"/>
          <w:bCs/>
          <w:sz w:val="26"/>
          <w:szCs w:val="26"/>
          <w:lang w:eastAsia="ru-RU"/>
        </w:rPr>
        <w:t>РЕШЕНИЕ</w:t>
      </w:r>
    </w:p>
    <w:p w:rsidR="00B8220A" w:rsidRPr="00B8220A" w:rsidP="00B8220A">
      <w:pPr>
        <w:spacing w:after="0" w:line="240" w:lineRule="auto"/>
        <w:ind w:firstLine="426"/>
        <w:jc w:val="center"/>
        <w:rPr>
          <w:rFonts w:ascii="Times New Roman" w:eastAsia="Times New Roman" w:hAnsi="Times New Roman" w:cs="Times New Roman"/>
          <w:sz w:val="26"/>
          <w:szCs w:val="26"/>
          <w:lang w:eastAsia="ru-RU"/>
        </w:rPr>
      </w:pPr>
      <w:r w:rsidRPr="00B8220A">
        <w:rPr>
          <w:rFonts w:ascii="Times New Roman" w:eastAsia="Times New Roman" w:hAnsi="Times New Roman" w:cs="Times New Roman"/>
          <w:bCs/>
          <w:sz w:val="26"/>
          <w:szCs w:val="26"/>
          <w:lang w:eastAsia="ru-RU"/>
        </w:rPr>
        <w:t>ИМЕНЕМ РОССИЙСКОЙ ФЕДЕРАЦИИ</w:t>
      </w:r>
    </w:p>
    <w:p w:rsidR="00B8220A" w:rsidRPr="00B8220A" w:rsidP="00B8220A">
      <w:pPr>
        <w:spacing w:after="0" w:line="240" w:lineRule="auto"/>
        <w:ind w:firstLine="426"/>
        <w:jc w:val="center"/>
        <w:rPr>
          <w:rFonts w:ascii="Times New Roman" w:eastAsia="Times New Roman" w:hAnsi="Times New Roman" w:cs="Times New Roman"/>
          <w:sz w:val="26"/>
          <w:szCs w:val="26"/>
          <w:lang w:eastAsia="ru-RU"/>
        </w:rPr>
      </w:pPr>
    </w:p>
    <w:p w:rsidR="00B8220A" w:rsidRPr="00B8220A" w:rsidP="00B8220A">
      <w:pPr>
        <w:spacing w:after="0" w:line="240" w:lineRule="auto"/>
        <w:ind w:firstLine="426"/>
        <w:jc w:val="center"/>
        <w:rPr>
          <w:rFonts w:ascii="Times New Roman" w:eastAsia="Times New Roman" w:hAnsi="Times New Roman" w:cs="Times New Roman"/>
          <w:color w:val="000099"/>
          <w:sz w:val="26"/>
          <w:szCs w:val="26"/>
          <w:lang w:eastAsia="ru-RU"/>
        </w:rPr>
      </w:pPr>
      <w:r w:rsidRPr="00B8220A">
        <w:rPr>
          <w:rFonts w:ascii="Times New Roman" w:eastAsia="Times New Roman" w:hAnsi="Times New Roman" w:cs="Times New Roman"/>
          <w:sz w:val="26"/>
          <w:szCs w:val="26"/>
          <w:lang w:eastAsia="ru-RU"/>
        </w:rPr>
        <w:t>город Сургут</w:t>
      </w:r>
      <w:r w:rsidRPr="00B8220A">
        <w:rPr>
          <w:rFonts w:ascii="Times New Roman" w:eastAsia="Times New Roman" w:hAnsi="Times New Roman" w:cs="Times New Roman"/>
          <w:sz w:val="26"/>
          <w:szCs w:val="26"/>
          <w:lang w:eastAsia="ru-RU"/>
        </w:rPr>
        <w:tab/>
      </w:r>
      <w:r w:rsidRPr="00B8220A">
        <w:rPr>
          <w:rFonts w:ascii="Times New Roman" w:eastAsia="Times New Roman" w:hAnsi="Times New Roman" w:cs="Times New Roman"/>
          <w:sz w:val="26"/>
          <w:szCs w:val="26"/>
          <w:lang w:eastAsia="ru-RU"/>
        </w:rPr>
        <w:tab/>
      </w:r>
      <w:r w:rsidRPr="00B8220A">
        <w:rPr>
          <w:rFonts w:ascii="Times New Roman" w:eastAsia="Times New Roman" w:hAnsi="Times New Roman" w:cs="Times New Roman"/>
          <w:sz w:val="26"/>
          <w:szCs w:val="26"/>
          <w:lang w:eastAsia="ru-RU"/>
        </w:rPr>
        <w:tab/>
      </w:r>
      <w:r w:rsidRPr="00B8220A">
        <w:rPr>
          <w:rFonts w:ascii="Times New Roman" w:eastAsia="Times New Roman" w:hAnsi="Times New Roman" w:cs="Times New Roman"/>
          <w:sz w:val="26"/>
          <w:szCs w:val="26"/>
          <w:lang w:eastAsia="ru-RU"/>
        </w:rPr>
        <w:tab/>
        <w:t xml:space="preserve">резолютивная часть вынесена 18 </w:t>
      </w:r>
      <w:r w:rsidRPr="00B8220A">
        <w:rPr>
          <w:rFonts w:ascii="Times New Roman" w:eastAsia="Times New Roman" w:hAnsi="Times New Roman" w:cs="Times New Roman"/>
          <w:color w:val="000099"/>
          <w:sz w:val="26"/>
          <w:szCs w:val="26"/>
          <w:lang w:eastAsia="ru-RU"/>
        </w:rPr>
        <w:t>апреля 2024 года</w:t>
      </w:r>
    </w:p>
    <w:p w:rsidR="00B8220A" w:rsidRPr="00B8220A" w:rsidP="00B8220A">
      <w:pPr>
        <w:spacing w:after="0" w:line="240" w:lineRule="auto"/>
        <w:ind w:firstLine="426"/>
        <w:jc w:val="right"/>
        <w:rPr>
          <w:rFonts w:ascii="Times New Roman" w:eastAsia="Times New Roman" w:hAnsi="Times New Roman" w:cs="Times New Roman"/>
          <w:sz w:val="26"/>
          <w:szCs w:val="26"/>
          <w:lang w:eastAsia="ru-RU"/>
        </w:rPr>
      </w:pPr>
      <w:r w:rsidRPr="00B8220A">
        <w:rPr>
          <w:rFonts w:ascii="Times New Roman" w:eastAsia="Times New Roman" w:hAnsi="Times New Roman" w:cs="Times New Roman"/>
          <w:color w:val="000099"/>
          <w:sz w:val="26"/>
          <w:szCs w:val="26"/>
          <w:lang w:eastAsia="ru-RU"/>
        </w:rPr>
        <w:t>мотивированное решение составлено 29 мая 2024 года</w:t>
      </w:r>
    </w:p>
    <w:p w:rsidR="00B8220A" w:rsidRPr="00B8220A" w:rsidP="00B8220A">
      <w:pPr>
        <w:spacing w:after="0" w:line="240" w:lineRule="auto"/>
        <w:ind w:firstLine="426"/>
        <w:jc w:val="both"/>
        <w:rPr>
          <w:rFonts w:ascii="Times New Roman" w:eastAsia="Times New Roman" w:hAnsi="Times New Roman" w:cs="Times New Roman"/>
          <w:sz w:val="26"/>
          <w:szCs w:val="26"/>
          <w:lang w:eastAsia="ru-RU"/>
        </w:rPr>
      </w:pPr>
    </w:p>
    <w:p w:rsidR="00B8220A" w:rsidRPr="00B8220A" w:rsidP="00B8220A">
      <w:pPr>
        <w:spacing w:after="0" w:line="240" w:lineRule="auto"/>
        <w:ind w:right="-2" w:firstLine="426"/>
        <w:jc w:val="both"/>
        <w:rPr>
          <w:rFonts w:ascii="Times New Roman" w:eastAsia="Times New Roman" w:hAnsi="Times New Roman" w:cs="Times New Roman"/>
          <w:sz w:val="26"/>
          <w:szCs w:val="26"/>
          <w:lang w:eastAsia="ru-RU"/>
        </w:rPr>
      </w:pPr>
      <w:r w:rsidRPr="00B8220A">
        <w:rPr>
          <w:rFonts w:ascii="Times New Roman" w:eastAsia="Times New Roman" w:hAnsi="Times New Roman" w:cs="Times New Roman"/>
          <w:sz w:val="26"/>
          <w:szCs w:val="26"/>
          <w:lang w:eastAsia="ru-RU"/>
        </w:rPr>
        <w:t>Мировой судья судебного участка № 4 Сургутского судебного района города окружного значения Сургута Ханты-Мансийского автономного округа-Югры Разумная Н.В.,</w:t>
      </w:r>
    </w:p>
    <w:p w:rsidR="00B8220A" w:rsidRPr="00B8220A" w:rsidP="00B8220A">
      <w:pPr>
        <w:spacing w:after="0" w:line="240" w:lineRule="auto"/>
        <w:ind w:firstLine="426"/>
        <w:jc w:val="both"/>
        <w:rPr>
          <w:rFonts w:ascii="Times New Roman" w:eastAsia="Times New Roman" w:hAnsi="Times New Roman" w:cs="Times New Roman"/>
          <w:sz w:val="26"/>
          <w:szCs w:val="26"/>
          <w:lang w:eastAsia="ru-RU"/>
        </w:rPr>
      </w:pPr>
      <w:r w:rsidRPr="00B8220A">
        <w:rPr>
          <w:rFonts w:ascii="Times New Roman" w:eastAsia="Times New Roman" w:hAnsi="Times New Roman" w:cs="Times New Roman"/>
          <w:sz w:val="26"/>
          <w:szCs w:val="26"/>
          <w:lang w:eastAsia="ru-RU"/>
        </w:rPr>
        <w:t>при секретаре судебного заседания Сафиной Л.И.,</w:t>
      </w:r>
    </w:p>
    <w:p w:rsidR="00B8220A" w:rsidRPr="00B8220A" w:rsidP="00B8220A">
      <w:pPr>
        <w:spacing w:after="0" w:line="240" w:lineRule="auto"/>
        <w:ind w:firstLine="426"/>
        <w:jc w:val="both"/>
        <w:rPr>
          <w:rFonts w:ascii="Times New Roman" w:eastAsia="Times New Roman" w:hAnsi="Times New Roman" w:cs="Times New Roman"/>
          <w:sz w:val="26"/>
          <w:szCs w:val="26"/>
          <w:lang w:eastAsia="ru-RU"/>
        </w:rPr>
      </w:pPr>
      <w:r w:rsidRPr="00B8220A">
        <w:rPr>
          <w:rFonts w:ascii="Times New Roman" w:eastAsia="Times New Roman" w:hAnsi="Times New Roman" w:cs="Times New Roman"/>
          <w:sz w:val="26"/>
          <w:szCs w:val="26"/>
          <w:lang w:eastAsia="ru-RU"/>
        </w:rPr>
        <w:t xml:space="preserve">с участием ответчика </w:t>
      </w:r>
      <w:r w:rsidRPr="00B8220A">
        <w:rPr>
          <w:rFonts w:ascii="Times New Roman" w:eastAsia="Times New Roman" w:hAnsi="Times New Roman" w:cs="Times New Roman"/>
          <w:sz w:val="26"/>
          <w:szCs w:val="26"/>
          <w:lang w:eastAsia="ru-RU"/>
        </w:rPr>
        <w:t>Винцкевич</w:t>
      </w:r>
      <w:r w:rsidRPr="00B8220A">
        <w:rPr>
          <w:rFonts w:ascii="Times New Roman" w:eastAsia="Times New Roman" w:hAnsi="Times New Roman" w:cs="Times New Roman"/>
          <w:sz w:val="26"/>
          <w:szCs w:val="26"/>
          <w:lang w:eastAsia="ru-RU"/>
        </w:rPr>
        <w:t xml:space="preserve"> О.Ю., </w:t>
      </w:r>
    </w:p>
    <w:p w:rsidR="00B8220A" w:rsidRPr="00B8220A" w:rsidP="00B8220A">
      <w:pPr>
        <w:spacing w:after="0" w:line="240" w:lineRule="auto"/>
        <w:ind w:right="-2"/>
        <w:jc w:val="both"/>
        <w:rPr>
          <w:rFonts w:ascii="Times New Roman" w:eastAsia="Times New Roman" w:hAnsi="Times New Roman" w:cs="Times New Roman"/>
          <w:color w:val="0000CC"/>
          <w:sz w:val="26"/>
          <w:szCs w:val="26"/>
          <w:lang w:eastAsia="ru-RU"/>
        </w:rPr>
      </w:pPr>
      <w:r w:rsidRPr="00B8220A">
        <w:rPr>
          <w:rFonts w:ascii="Times New Roman" w:eastAsia="Times New Roman" w:hAnsi="Times New Roman" w:cs="Times New Roman"/>
          <w:sz w:val="26"/>
          <w:szCs w:val="26"/>
          <w:lang w:eastAsia="ru-RU"/>
        </w:rPr>
        <w:t xml:space="preserve">рассмотрев в открытом </w:t>
      </w:r>
      <w:r w:rsidRPr="00B8220A">
        <w:rPr>
          <w:rFonts w:ascii="Times New Roman" w:hAnsi="Times New Roman" w:cs="Times New Roman"/>
          <w:sz w:val="26"/>
          <w:szCs w:val="26"/>
        </w:rPr>
        <w:t>судебном заседании</w:t>
      </w:r>
      <w:r w:rsidRPr="00B8220A">
        <w:rPr>
          <w:rFonts w:ascii="Times New Roman" w:eastAsia="Times New Roman" w:hAnsi="Times New Roman" w:cs="Times New Roman"/>
          <w:sz w:val="26"/>
          <w:szCs w:val="26"/>
          <w:lang w:eastAsia="ru-RU"/>
        </w:rPr>
        <w:t xml:space="preserve"> гражданское дело по иску </w:t>
      </w:r>
      <w:r w:rsidRPr="00B8220A">
        <w:rPr>
          <w:rFonts w:ascii="Times New Roman" w:eastAsia="Times New Roman" w:hAnsi="Times New Roman" w:cs="Times New Roman"/>
          <w:bCs/>
          <w:iCs/>
          <w:sz w:val="26"/>
          <w:szCs w:val="26"/>
          <w:lang w:eastAsia="ru-RU"/>
        </w:rPr>
        <w:t xml:space="preserve">ООО ПКО «АБК» к </w:t>
      </w:r>
      <w:r w:rsidRPr="00B8220A">
        <w:rPr>
          <w:rFonts w:ascii="Times New Roman" w:eastAsia="Times New Roman" w:hAnsi="Times New Roman" w:cs="Times New Roman"/>
          <w:bCs/>
          <w:iCs/>
          <w:sz w:val="26"/>
          <w:szCs w:val="26"/>
          <w:lang w:eastAsia="ru-RU"/>
        </w:rPr>
        <w:t>Винцкевич</w:t>
      </w:r>
      <w:r w:rsidRPr="00B8220A">
        <w:rPr>
          <w:rFonts w:ascii="Times New Roman" w:eastAsia="Times New Roman" w:hAnsi="Times New Roman" w:cs="Times New Roman"/>
          <w:bCs/>
          <w:iCs/>
          <w:sz w:val="26"/>
          <w:szCs w:val="26"/>
          <w:lang w:eastAsia="ru-RU"/>
        </w:rPr>
        <w:t xml:space="preserve"> (</w:t>
      </w:r>
      <w:r w:rsidRPr="00B8220A">
        <w:rPr>
          <w:rFonts w:ascii="Times New Roman" w:eastAsia="Times New Roman" w:hAnsi="Times New Roman" w:cs="Times New Roman"/>
          <w:bCs/>
          <w:iCs/>
          <w:sz w:val="26"/>
          <w:szCs w:val="26"/>
          <w:lang w:eastAsia="ru-RU"/>
        </w:rPr>
        <w:t>Подпанюк</w:t>
      </w:r>
      <w:r w:rsidRPr="00B8220A">
        <w:rPr>
          <w:rFonts w:ascii="Times New Roman" w:eastAsia="Times New Roman" w:hAnsi="Times New Roman" w:cs="Times New Roman"/>
          <w:bCs/>
          <w:iCs/>
          <w:sz w:val="26"/>
          <w:szCs w:val="26"/>
          <w:lang w:eastAsia="ru-RU"/>
        </w:rPr>
        <w:t>) Ольге Юрьевне о взыскании процентов за пользование чужими денежными средствами по статье 395 ГК РФ</w:t>
      </w:r>
      <w:r w:rsidRPr="00B8220A">
        <w:rPr>
          <w:rFonts w:ascii="Times New Roman" w:eastAsia="Times New Roman" w:hAnsi="Times New Roman" w:cs="Times New Roman"/>
          <w:color w:val="0000CC"/>
          <w:sz w:val="26"/>
          <w:szCs w:val="26"/>
          <w:lang w:eastAsia="ru-RU"/>
        </w:rPr>
        <w:t>,</w:t>
      </w:r>
    </w:p>
    <w:p w:rsidR="00B8220A" w:rsidRPr="00B8220A" w:rsidP="00B8220A">
      <w:pPr>
        <w:spacing w:after="0" w:line="240" w:lineRule="auto"/>
        <w:ind w:right="-2" w:firstLine="426"/>
        <w:jc w:val="center"/>
        <w:rPr>
          <w:rFonts w:ascii="Times New Roman" w:eastAsia="Times New Roman" w:hAnsi="Times New Roman" w:cs="Times New Roman"/>
          <w:color w:val="0000CC"/>
          <w:sz w:val="26"/>
          <w:szCs w:val="26"/>
          <w:lang w:eastAsia="ru-RU"/>
        </w:rPr>
      </w:pPr>
      <w:r w:rsidRPr="00B8220A">
        <w:rPr>
          <w:rFonts w:ascii="Times New Roman" w:eastAsia="Times New Roman" w:hAnsi="Times New Roman" w:cs="Times New Roman"/>
          <w:color w:val="0000CC"/>
          <w:sz w:val="26"/>
          <w:szCs w:val="26"/>
          <w:lang w:eastAsia="ru-RU"/>
        </w:rPr>
        <w:t>установил:</w:t>
      </w:r>
    </w:p>
    <w:p w:rsidR="00B8220A" w:rsidRPr="00B8220A" w:rsidP="00B8220A">
      <w:pPr>
        <w:spacing w:after="0" w:line="240" w:lineRule="auto"/>
        <w:jc w:val="both"/>
        <w:rPr>
          <w:rFonts w:ascii="Times New Roman" w:hAnsi="Times New Roman" w:cs="Times New Roman"/>
          <w:sz w:val="26"/>
          <w:szCs w:val="26"/>
        </w:rPr>
      </w:pPr>
      <w:r w:rsidRPr="00B8220A">
        <w:rPr>
          <w:rFonts w:ascii="Times New Roman" w:hAnsi="Times New Roman" w:cs="Times New Roman"/>
          <w:sz w:val="26"/>
          <w:szCs w:val="26"/>
        </w:rPr>
        <w:t xml:space="preserve">01.04.2024 истец обратился в суд с иском к </w:t>
      </w:r>
      <w:r w:rsidRPr="00B8220A">
        <w:rPr>
          <w:rFonts w:ascii="Times New Roman" w:hAnsi="Times New Roman" w:cs="Times New Roman"/>
          <w:sz w:val="26"/>
          <w:szCs w:val="26"/>
        </w:rPr>
        <w:t>Подпанюк</w:t>
      </w:r>
      <w:r w:rsidRPr="00B8220A">
        <w:rPr>
          <w:rFonts w:ascii="Times New Roman" w:hAnsi="Times New Roman" w:cs="Times New Roman"/>
          <w:sz w:val="26"/>
          <w:szCs w:val="26"/>
        </w:rPr>
        <w:t xml:space="preserve"> О.Ю. о взыскании процентов за пользование чужими денежными средствами по статье 395 ГК РФ в размере 14256,98 р. за период с 25.08.2020 по 26.04.2023. Определением от 02.04.2024 дело принято к производству в порядке общего искового производства. </w:t>
      </w:r>
    </w:p>
    <w:p w:rsidR="00B8220A" w:rsidRPr="00B8220A" w:rsidP="00B8220A">
      <w:pPr>
        <w:shd w:val="clear" w:color="auto" w:fill="FFFFFF"/>
        <w:tabs>
          <w:tab w:val="left" w:pos="2016"/>
        </w:tabs>
        <w:spacing w:after="0" w:line="240" w:lineRule="auto"/>
        <w:ind w:firstLine="514"/>
        <w:jc w:val="both"/>
        <w:rPr>
          <w:rFonts w:ascii="Times New Roman" w:hAnsi="Times New Roman" w:cs="Times New Roman"/>
          <w:sz w:val="26"/>
          <w:szCs w:val="26"/>
        </w:rPr>
      </w:pPr>
      <w:r w:rsidRPr="00B8220A">
        <w:rPr>
          <w:rFonts w:ascii="Times New Roman" w:hAnsi="Times New Roman" w:cs="Times New Roman"/>
          <w:sz w:val="26"/>
          <w:szCs w:val="26"/>
        </w:rPr>
        <w:t xml:space="preserve">В обоснование заявленных требований истец указал, что </w:t>
      </w:r>
      <w:r w:rsidRPr="00B8220A">
        <w:rPr>
          <w:rFonts w:ascii="Times New Roman" w:eastAsia="Times New Roman" w:hAnsi="Times New Roman" w:cs="Times New Roman"/>
          <w:sz w:val="26"/>
          <w:szCs w:val="26"/>
        </w:rPr>
        <w:t xml:space="preserve">на основании исполнительного документа, выданного по решению Сургутского городского суда по гражданскому делу №2-1120/2019 от 21.02.2019 с ответчика в пользу ООО «АБК» взыскано </w:t>
      </w:r>
      <w:r w:rsidRPr="00B8220A">
        <w:rPr>
          <w:rFonts w:ascii="Times New Roman" w:hAnsi="Times New Roman" w:cs="Times New Roman"/>
          <w:spacing w:val="-1"/>
          <w:sz w:val="26"/>
          <w:szCs w:val="26"/>
        </w:rPr>
        <w:t xml:space="preserve">190186,24 </w:t>
      </w:r>
      <w:r w:rsidRPr="00B8220A">
        <w:rPr>
          <w:rFonts w:ascii="Times New Roman" w:eastAsia="Times New Roman" w:hAnsi="Times New Roman" w:cs="Times New Roman"/>
          <w:spacing w:val="-1"/>
          <w:sz w:val="26"/>
          <w:szCs w:val="26"/>
        </w:rPr>
        <w:t xml:space="preserve">руб. 02.12.2019 возбуждено исполнительное производство ОСП по г. Сургуту №371320/19/86018-ИП 02.12.2019 </w:t>
      </w:r>
      <w:r w:rsidRPr="00B8220A">
        <w:rPr>
          <w:rFonts w:ascii="Times New Roman" w:eastAsia="Times New Roman" w:hAnsi="Times New Roman" w:cs="Times New Roman"/>
          <w:sz w:val="26"/>
          <w:szCs w:val="26"/>
        </w:rPr>
        <w:t>в рамках которого взыскана задолженность, оно окончено 31.10.2023. И</w:t>
      </w:r>
      <w:r w:rsidRPr="00B8220A">
        <w:rPr>
          <w:rFonts w:ascii="Times New Roman" w:hAnsi="Times New Roman" w:cs="Times New Roman"/>
          <w:sz w:val="26"/>
          <w:szCs w:val="26"/>
        </w:rPr>
        <w:t xml:space="preserve">стец просил взыскать сумму в размере 14256,98 р. за период с 25.08.2020 по 26.04.2023 с ответчика как проценты за пользование чужими денежными средствами по статье 395 ГК РФ, взыскать в возмещение судебных расходов по уплате государственной пошлины за подачу иска 570,28 р., указав, что обращался с заявлением о взыскании в порядке приказного производства, однако по возражениям ответчика судом судебный приказ был отменен.  </w:t>
      </w:r>
    </w:p>
    <w:p w:rsidR="00B8220A" w:rsidRPr="00B8220A" w:rsidP="00B8220A">
      <w:pPr>
        <w:spacing w:after="0" w:line="240" w:lineRule="auto"/>
        <w:ind w:firstLine="426"/>
        <w:jc w:val="both"/>
        <w:rPr>
          <w:rFonts w:ascii="Times New Roman" w:hAnsi="Times New Roman" w:cs="Times New Roman"/>
          <w:sz w:val="26"/>
          <w:szCs w:val="26"/>
        </w:rPr>
      </w:pPr>
      <w:r w:rsidRPr="00B8220A">
        <w:rPr>
          <w:rFonts w:ascii="Times New Roman" w:hAnsi="Times New Roman" w:cs="Times New Roman"/>
          <w:sz w:val="26"/>
          <w:szCs w:val="26"/>
        </w:rPr>
        <w:t xml:space="preserve">В ходе судебного рассмотрения дела истец участия не принял, ходатайствовали о рассмотрении дела в отсутствие представителя, на исковых требованиях настаивал. </w:t>
      </w:r>
    </w:p>
    <w:p w:rsidR="00B8220A" w:rsidRPr="00B8220A" w:rsidP="00B8220A">
      <w:pPr>
        <w:spacing w:after="0" w:line="240" w:lineRule="auto"/>
        <w:ind w:firstLine="426"/>
        <w:jc w:val="both"/>
        <w:rPr>
          <w:rFonts w:ascii="Times New Roman" w:hAnsi="Times New Roman" w:cs="Times New Roman"/>
          <w:sz w:val="26"/>
          <w:szCs w:val="26"/>
        </w:rPr>
      </w:pPr>
      <w:r w:rsidRPr="00B8220A">
        <w:rPr>
          <w:rFonts w:ascii="Times New Roman" w:hAnsi="Times New Roman" w:cs="Times New Roman"/>
          <w:sz w:val="26"/>
          <w:szCs w:val="26"/>
        </w:rPr>
        <w:t xml:space="preserve">В ходе судебного заседания ответчик выразил несогласие с заявленными требованиями, указал, что сменил фамилию на </w:t>
      </w:r>
      <w:r w:rsidRPr="00B8220A">
        <w:rPr>
          <w:rFonts w:ascii="Times New Roman" w:hAnsi="Times New Roman" w:cs="Times New Roman"/>
          <w:sz w:val="26"/>
          <w:szCs w:val="26"/>
        </w:rPr>
        <w:t>Винцкевич</w:t>
      </w:r>
      <w:r w:rsidRPr="00B8220A">
        <w:rPr>
          <w:rFonts w:ascii="Times New Roman" w:hAnsi="Times New Roman" w:cs="Times New Roman"/>
          <w:sz w:val="26"/>
          <w:szCs w:val="26"/>
        </w:rPr>
        <w:t xml:space="preserve">, в связи с чем судом постановлено об уточнении анкетных данных. Мотивировала свои возражения по иску тем, что произвела расчет с истцом и более не считает себя ему должной, расчет производился длительное время ввиду отсутствия у нее возможности, указала, что у нее не имеется в силу тяжелого материального положения возможности вернуть взысканные денежные средства с уплатой процентов. На ее иждивении находится ребенок 13 лет, которого она воспитывает одна, отец ребенка не платит алименты на него, его долг составляет около 200 тысяч рублей. Ее доход в данное время составляет 40000 р. в месяц, 2 исполнительных производства были закрыты, остался долг 46 тыс. руб. по исполнительскому </w:t>
      </w:r>
      <w:r w:rsidRPr="00B8220A">
        <w:rPr>
          <w:rFonts w:ascii="Times New Roman" w:hAnsi="Times New Roman" w:cs="Times New Roman"/>
          <w:sz w:val="26"/>
          <w:szCs w:val="26"/>
        </w:rPr>
        <w:t>сбору,  с</w:t>
      </w:r>
      <w:r w:rsidRPr="00B8220A">
        <w:rPr>
          <w:rFonts w:ascii="Times New Roman" w:hAnsi="Times New Roman" w:cs="Times New Roman"/>
          <w:sz w:val="26"/>
          <w:szCs w:val="26"/>
        </w:rPr>
        <w:t xml:space="preserve"> нее удерживается 30% приставами до погашения долга, а потому на руки ей приходится за вычетом удержаний и подоходного налога 30000 р., иных доходов она не имеет, здорова, заболеваний не имеет. Согласно письменным возражениям (</w:t>
      </w:r>
      <w:r w:rsidRPr="00B8220A">
        <w:rPr>
          <w:rFonts w:ascii="Times New Roman" w:hAnsi="Times New Roman" w:cs="Times New Roman"/>
          <w:sz w:val="26"/>
          <w:szCs w:val="26"/>
        </w:rPr>
        <w:t>л.д</w:t>
      </w:r>
      <w:r w:rsidRPr="00B8220A">
        <w:rPr>
          <w:rFonts w:ascii="Times New Roman" w:hAnsi="Times New Roman" w:cs="Times New Roman"/>
          <w:sz w:val="26"/>
          <w:szCs w:val="26"/>
        </w:rPr>
        <w:t xml:space="preserve">. 80-82), указала, что не стала инициировать банкротство в связи с тяжелым материальным положением, изыскала средства с ограничением себя и ребенка в текущих расходах и погасила </w:t>
      </w:r>
      <w:r w:rsidRPr="00B8220A">
        <w:rPr>
          <w:rFonts w:ascii="Times New Roman" w:hAnsi="Times New Roman" w:cs="Times New Roman"/>
          <w:sz w:val="26"/>
          <w:szCs w:val="26"/>
        </w:rPr>
        <w:t>задолженность,  просит</w:t>
      </w:r>
      <w:r w:rsidRPr="00B8220A">
        <w:rPr>
          <w:rFonts w:ascii="Times New Roman" w:hAnsi="Times New Roman" w:cs="Times New Roman"/>
          <w:sz w:val="26"/>
          <w:szCs w:val="26"/>
        </w:rPr>
        <w:t xml:space="preserve"> применить статью 333 ГК РФ и в удовлетворении иска истцу отказать. </w:t>
      </w:r>
    </w:p>
    <w:p w:rsidR="00B8220A" w:rsidRPr="00B8220A" w:rsidP="00B8220A">
      <w:pPr>
        <w:spacing w:after="0" w:line="240" w:lineRule="auto"/>
        <w:ind w:firstLine="426"/>
        <w:jc w:val="both"/>
        <w:rPr>
          <w:rFonts w:ascii="Times New Roman" w:hAnsi="Times New Roman" w:cs="Times New Roman"/>
          <w:sz w:val="26"/>
          <w:szCs w:val="26"/>
        </w:rPr>
      </w:pPr>
      <w:r w:rsidRPr="00B8220A">
        <w:rPr>
          <w:rFonts w:ascii="Times New Roman" w:hAnsi="Times New Roman" w:cs="Times New Roman"/>
          <w:sz w:val="26"/>
          <w:szCs w:val="26"/>
        </w:rPr>
        <w:t>Дело рассмотрено судом в отсутствие истца, надлежащим образом извещенного о времени и месте судебного заседания, просившего о рассмотрении дела в отсутствие представителя, на основании части 5 статьи 167 ГПК РФ.</w:t>
      </w:r>
    </w:p>
    <w:p w:rsidR="00B8220A" w:rsidRPr="00B8220A" w:rsidP="00B8220A">
      <w:pPr>
        <w:spacing w:after="0" w:line="240" w:lineRule="auto"/>
        <w:ind w:firstLine="426"/>
        <w:jc w:val="both"/>
        <w:rPr>
          <w:rFonts w:ascii="Times New Roman" w:hAnsi="Times New Roman" w:cs="Times New Roman"/>
          <w:sz w:val="26"/>
          <w:szCs w:val="26"/>
        </w:rPr>
      </w:pPr>
      <w:r w:rsidRPr="00B8220A">
        <w:rPr>
          <w:rFonts w:ascii="Times New Roman" w:hAnsi="Times New Roman" w:cs="Times New Roman"/>
          <w:sz w:val="26"/>
          <w:szCs w:val="26"/>
        </w:rPr>
        <w:t>Рассмотрев материалы дела, заслушав ответчика, мировой судья пришел к следующему выводу.</w:t>
      </w:r>
    </w:p>
    <w:p w:rsidR="00B8220A" w:rsidRPr="00B8220A" w:rsidP="00B8220A">
      <w:pPr>
        <w:spacing w:after="0" w:line="240" w:lineRule="auto"/>
        <w:ind w:firstLine="426"/>
        <w:jc w:val="both"/>
        <w:rPr>
          <w:rFonts w:ascii="Times New Roman" w:eastAsia="Times New Roman" w:hAnsi="Times New Roman" w:cs="Times New Roman"/>
          <w:spacing w:val="-1"/>
          <w:sz w:val="26"/>
          <w:szCs w:val="26"/>
        </w:rPr>
      </w:pPr>
      <w:r w:rsidRPr="00B8220A">
        <w:rPr>
          <w:rFonts w:ascii="Times New Roman" w:eastAsia="Times New Roman" w:hAnsi="Times New Roman" w:cs="Times New Roman"/>
          <w:sz w:val="26"/>
          <w:szCs w:val="26"/>
        </w:rPr>
        <w:t xml:space="preserve">На основании решению Сургутского городского суда по гражданскому делу №2-1120/2019 от 21.02.2019, вступившего в законную силу 09.07.2019 с вынесением апелляционного определения судом Ханты-Мансийского автономного округа-Югры с ответчика </w:t>
      </w:r>
      <w:r w:rsidRPr="00B8220A">
        <w:rPr>
          <w:rFonts w:ascii="Times New Roman" w:eastAsia="Times New Roman" w:hAnsi="Times New Roman" w:cs="Times New Roman"/>
          <w:sz w:val="26"/>
          <w:szCs w:val="26"/>
        </w:rPr>
        <w:t>Подпанюк</w:t>
      </w:r>
      <w:r w:rsidRPr="00B8220A">
        <w:rPr>
          <w:rFonts w:ascii="Times New Roman" w:eastAsia="Times New Roman" w:hAnsi="Times New Roman" w:cs="Times New Roman"/>
          <w:sz w:val="26"/>
          <w:szCs w:val="26"/>
        </w:rPr>
        <w:t xml:space="preserve"> О.Ю. в пользу ООО «АБК» взыскано </w:t>
      </w:r>
      <w:r w:rsidRPr="00B8220A">
        <w:rPr>
          <w:rFonts w:ascii="Times New Roman" w:hAnsi="Times New Roman" w:cs="Times New Roman"/>
          <w:spacing w:val="-1"/>
          <w:sz w:val="26"/>
          <w:szCs w:val="26"/>
        </w:rPr>
        <w:t xml:space="preserve">190186,24 </w:t>
      </w:r>
      <w:r w:rsidRPr="00B8220A">
        <w:rPr>
          <w:rFonts w:ascii="Times New Roman" w:eastAsia="Times New Roman" w:hAnsi="Times New Roman" w:cs="Times New Roman"/>
          <w:spacing w:val="-1"/>
          <w:sz w:val="26"/>
          <w:szCs w:val="26"/>
        </w:rPr>
        <w:t>руб. (</w:t>
      </w:r>
      <w:r w:rsidRPr="00B8220A">
        <w:rPr>
          <w:rFonts w:ascii="Times New Roman" w:eastAsia="Times New Roman" w:hAnsi="Times New Roman" w:cs="Times New Roman"/>
          <w:spacing w:val="-1"/>
          <w:sz w:val="26"/>
          <w:szCs w:val="26"/>
        </w:rPr>
        <w:t>л.д</w:t>
      </w:r>
      <w:r w:rsidRPr="00B8220A">
        <w:rPr>
          <w:rFonts w:ascii="Times New Roman" w:eastAsia="Times New Roman" w:hAnsi="Times New Roman" w:cs="Times New Roman"/>
          <w:spacing w:val="-1"/>
          <w:sz w:val="26"/>
          <w:szCs w:val="26"/>
        </w:rPr>
        <w:t xml:space="preserve">. 68-77).  </w:t>
      </w:r>
    </w:p>
    <w:p w:rsidR="00B8220A" w:rsidRPr="00B8220A" w:rsidP="00B8220A">
      <w:pPr>
        <w:spacing w:after="0" w:line="240" w:lineRule="auto"/>
        <w:ind w:firstLine="426"/>
        <w:jc w:val="both"/>
        <w:rPr>
          <w:rFonts w:ascii="Times New Roman" w:eastAsia="Times New Roman" w:hAnsi="Times New Roman" w:cs="Times New Roman"/>
          <w:sz w:val="26"/>
          <w:szCs w:val="26"/>
        </w:rPr>
      </w:pPr>
      <w:r w:rsidRPr="00B8220A">
        <w:rPr>
          <w:rFonts w:ascii="Times New Roman" w:eastAsia="Times New Roman" w:hAnsi="Times New Roman" w:cs="Times New Roman"/>
          <w:sz w:val="26"/>
          <w:szCs w:val="26"/>
        </w:rPr>
        <w:t xml:space="preserve">исполнительного документа, выданного по </w:t>
      </w:r>
      <w:r w:rsidRPr="00B8220A">
        <w:rPr>
          <w:rFonts w:ascii="Times New Roman" w:eastAsia="Times New Roman" w:hAnsi="Times New Roman" w:cs="Times New Roman"/>
          <w:spacing w:val="-1"/>
          <w:sz w:val="26"/>
          <w:szCs w:val="26"/>
        </w:rPr>
        <w:t xml:space="preserve">02.12.2019 возбуждено исполнительное производство ОСП по г. Сургуту №371320/19/86018-ИП 02.12.2019 </w:t>
      </w:r>
      <w:r w:rsidRPr="00B8220A">
        <w:rPr>
          <w:rFonts w:ascii="Times New Roman" w:eastAsia="Times New Roman" w:hAnsi="Times New Roman" w:cs="Times New Roman"/>
          <w:sz w:val="26"/>
          <w:szCs w:val="26"/>
        </w:rPr>
        <w:t xml:space="preserve">в рамках которого взыскана задолженность в общем </w:t>
      </w:r>
      <w:r w:rsidRPr="00B8220A">
        <w:rPr>
          <w:rFonts w:ascii="Times New Roman" w:eastAsia="Times New Roman" w:hAnsi="Times New Roman" w:cs="Times New Roman"/>
          <w:sz w:val="26"/>
          <w:szCs w:val="26"/>
        </w:rPr>
        <w:t>размере  190186</w:t>
      </w:r>
      <w:r w:rsidRPr="00B8220A">
        <w:rPr>
          <w:rFonts w:ascii="Times New Roman" w:eastAsia="Times New Roman" w:hAnsi="Times New Roman" w:cs="Times New Roman"/>
          <w:sz w:val="26"/>
          <w:szCs w:val="26"/>
        </w:rPr>
        <w:t>,24 р., оно окончено 31.10.2023, что подтверждается ответом на запрос ОСП по г. Сургуту (</w:t>
      </w:r>
      <w:r w:rsidRPr="00B8220A">
        <w:rPr>
          <w:rFonts w:ascii="Times New Roman" w:eastAsia="Times New Roman" w:hAnsi="Times New Roman" w:cs="Times New Roman"/>
          <w:sz w:val="26"/>
          <w:szCs w:val="26"/>
        </w:rPr>
        <w:t>л.д</w:t>
      </w:r>
      <w:r w:rsidRPr="00B8220A">
        <w:rPr>
          <w:rFonts w:ascii="Times New Roman" w:eastAsia="Times New Roman" w:hAnsi="Times New Roman" w:cs="Times New Roman"/>
          <w:sz w:val="26"/>
          <w:szCs w:val="26"/>
        </w:rPr>
        <w:t>. 61). В период с 02.12.2019 по 31.10.2023 взыскателю ОСП по г. Сургуту перечислены удержанных с ответчика денежные средства в размере 190186,24 р., о чем отражено в постановлении об окончании исполнительного производства (</w:t>
      </w:r>
      <w:r w:rsidRPr="00B8220A">
        <w:rPr>
          <w:rFonts w:ascii="Times New Roman" w:eastAsia="Times New Roman" w:hAnsi="Times New Roman" w:cs="Times New Roman"/>
          <w:sz w:val="26"/>
          <w:szCs w:val="26"/>
        </w:rPr>
        <w:t>л.д</w:t>
      </w:r>
      <w:r w:rsidRPr="00B8220A">
        <w:rPr>
          <w:rFonts w:ascii="Times New Roman" w:eastAsia="Times New Roman" w:hAnsi="Times New Roman" w:cs="Times New Roman"/>
          <w:sz w:val="26"/>
          <w:szCs w:val="26"/>
        </w:rPr>
        <w:t xml:space="preserve">. 62).  </w:t>
      </w:r>
    </w:p>
    <w:p w:rsidR="00B8220A" w:rsidRPr="00B8220A" w:rsidP="00B8220A">
      <w:pPr>
        <w:spacing w:after="0" w:line="240" w:lineRule="auto"/>
        <w:ind w:firstLine="426"/>
        <w:jc w:val="both"/>
        <w:rPr>
          <w:rFonts w:ascii="Times New Roman" w:hAnsi="Times New Roman" w:cs="Times New Roman"/>
          <w:sz w:val="26"/>
          <w:szCs w:val="26"/>
        </w:rPr>
      </w:pPr>
      <w:r w:rsidRPr="00B8220A">
        <w:rPr>
          <w:rFonts w:ascii="Times New Roman" w:hAnsi="Times New Roman" w:cs="Times New Roman"/>
          <w:sz w:val="26"/>
          <w:szCs w:val="26"/>
        </w:rPr>
        <w:t>Требования истца о взыскании процентов за пользование чужими денежными средствами вследствие их неправомерного удержания на основании статьи 395 ГК РФ являются законными и обоснованными, однако по мнению суда подлежат удовлетворению частично по следующим основаниям.</w:t>
      </w:r>
    </w:p>
    <w:p w:rsidR="00B8220A" w:rsidRPr="00B8220A" w:rsidP="00B8220A">
      <w:pPr>
        <w:spacing w:after="0" w:line="240" w:lineRule="auto"/>
        <w:ind w:firstLine="426"/>
        <w:jc w:val="both"/>
        <w:rPr>
          <w:rFonts w:ascii="Times New Roman" w:hAnsi="Times New Roman" w:cs="Times New Roman"/>
          <w:color w:val="000000"/>
          <w:sz w:val="26"/>
          <w:szCs w:val="26"/>
        </w:rPr>
      </w:pPr>
      <w:r w:rsidRPr="00B8220A">
        <w:rPr>
          <w:rFonts w:ascii="Times New Roman" w:hAnsi="Times New Roman" w:cs="Times New Roman"/>
          <w:sz w:val="26"/>
          <w:szCs w:val="26"/>
        </w:rPr>
        <w:t>Так в силу пункта 1 статьи 395 ГК РФ в</w:t>
      </w:r>
      <w:r w:rsidRPr="00B8220A">
        <w:rPr>
          <w:rFonts w:ascii="Times New Roman" w:hAnsi="Times New Roman" w:cs="Times New Roman"/>
          <w:color w:val="000000"/>
          <w:sz w:val="26"/>
          <w:szCs w:val="26"/>
        </w:rPr>
        <w:t xml:space="preserve">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4" w:anchor="/document/10180094/entry/100" w:history="1">
        <w:r w:rsidRPr="00B8220A">
          <w:rPr>
            <w:rFonts w:ascii="Times New Roman" w:hAnsi="Times New Roman" w:cs="Times New Roman"/>
            <w:color w:val="0000FF"/>
            <w:sz w:val="26"/>
            <w:szCs w:val="26"/>
            <w:u w:val="single"/>
          </w:rPr>
          <w:t>ключевой ставкой</w:t>
        </w:r>
      </w:hyperlink>
      <w:r w:rsidRPr="00B8220A">
        <w:rPr>
          <w:rFonts w:ascii="Times New Roman" w:hAnsi="Times New Roman" w:cs="Times New Roman"/>
          <w:color w:val="000000"/>
          <w:sz w:val="26"/>
          <w:szCs w:val="26"/>
        </w:rPr>
        <w:t xml:space="preserve"> Банка России, действовавшей в соответствующие периоды. Эти правила применяются, если </w:t>
      </w:r>
      <w:hyperlink r:id="rId4" w:anchor="/document/71360358/entry/39" w:history="1">
        <w:r w:rsidRPr="00B8220A">
          <w:rPr>
            <w:rFonts w:ascii="Times New Roman" w:hAnsi="Times New Roman" w:cs="Times New Roman"/>
            <w:color w:val="0000FF"/>
            <w:sz w:val="26"/>
            <w:szCs w:val="26"/>
            <w:u w:val="single"/>
          </w:rPr>
          <w:t>иной</w:t>
        </w:r>
      </w:hyperlink>
      <w:r w:rsidRPr="00B8220A">
        <w:rPr>
          <w:rFonts w:ascii="Times New Roman" w:hAnsi="Times New Roman" w:cs="Times New Roman"/>
          <w:color w:val="000000"/>
          <w:sz w:val="26"/>
          <w:szCs w:val="26"/>
        </w:rPr>
        <w:t xml:space="preserve"> размер процентов не установлен законом или договором.</w:t>
      </w:r>
    </w:p>
    <w:p w:rsidR="00B8220A" w:rsidRPr="00B8220A" w:rsidP="00B8220A">
      <w:pPr>
        <w:spacing w:after="0" w:line="240" w:lineRule="auto"/>
        <w:ind w:firstLine="426"/>
        <w:jc w:val="both"/>
        <w:rPr>
          <w:rFonts w:ascii="Times New Roman" w:hAnsi="Times New Roman" w:cs="Times New Roman"/>
          <w:color w:val="000000"/>
          <w:sz w:val="26"/>
          <w:szCs w:val="26"/>
          <w:shd w:val="clear" w:color="auto" w:fill="FFFFFF"/>
        </w:rPr>
      </w:pPr>
      <w:r w:rsidRPr="00B8220A">
        <w:rPr>
          <w:rFonts w:ascii="Times New Roman" w:hAnsi="Times New Roman" w:cs="Times New Roman"/>
          <w:color w:val="000000"/>
          <w:sz w:val="26"/>
          <w:szCs w:val="26"/>
        </w:rPr>
        <w:t>Установив нарушение срока исполнения решения ответчиком в порядке исполнения судебного акта от 21.02.2019 денежных средств</w:t>
      </w:r>
      <w:r w:rsidRPr="00B8220A">
        <w:rPr>
          <w:rFonts w:ascii="Times New Roman" w:eastAsia="Times New Roman" w:hAnsi="Times New Roman" w:cs="Times New Roman"/>
          <w:sz w:val="26"/>
          <w:szCs w:val="26"/>
        </w:rPr>
        <w:t xml:space="preserve"> в размере 190186,24 р.</w:t>
      </w:r>
      <w:r w:rsidRPr="00B8220A">
        <w:rPr>
          <w:rFonts w:ascii="Times New Roman" w:hAnsi="Times New Roman" w:cs="Times New Roman"/>
          <w:color w:val="000000"/>
          <w:sz w:val="26"/>
          <w:szCs w:val="26"/>
        </w:rPr>
        <w:t xml:space="preserve">, суд, применяя положения Постановления Пленума Верховного Суда Российской Федерации от 24.03.2016 N 7 "О применении судами некоторых положений Гражданского кодекса Российской Федерации об ответственности за нарушение обязательств", приходит к выводу об удовлетворении требований истца  о взыскании процентов за пользование чужими денежными средствами за период с </w:t>
      </w:r>
      <w:r w:rsidRPr="00B8220A">
        <w:rPr>
          <w:rFonts w:ascii="Times New Roman" w:hAnsi="Times New Roman" w:cs="Times New Roman"/>
          <w:sz w:val="26"/>
          <w:szCs w:val="26"/>
        </w:rPr>
        <w:t>25.08.2020 по 26.04.2023</w:t>
      </w:r>
      <w:r w:rsidRPr="00B8220A">
        <w:rPr>
          <w:rFonts w:ascii="Times New Roman" w:hAnsi="Times New Roman" w:cs="Times New Roman"/>
          <w:color w:val="000000"/>
          <w:sz w:val="26"/>
          <w:szCs w:val="26"/>
          <w:shd w:val="clear" w:color="auto" w:fill="FFFFFF"/>
        </w:rPr>
        <w:t>.</w:t>
      </w:r>
    </w:p>
    <w:p w:rsidR="00B8220A" w:rsidRPr="00B8220A" w:rsidP="00B8220A">
      <w:pPr>
        <w:spacing w:after="0" w:line="240" w:lineRule="auto"/>
        <w:ind w:firstLine="426"/>
        <w:jc w:val="both"/>
        <w:rPr>
          <w:rFonts w:ascii="Times New Roman" w:hAnsi="Times New Roman" w:cs="Times New Roman"/>
          <w:color w:val="000000"/>
          <w:sz w:val="26"/>
          <w:szCs w:val="26"/>
          <w:shd w:val="clear" w:color="auto" w:fill="FFFFFF"/>
        </w:rPr>
      </w:pPr>
      <w:r w:rsidRPr="00B8220A">
        <w:rPr>
          <w:rFonts w:ascii="Times New Roman" w:hAnsi="Times New Roman" w:cs="Times New Roman"/>
          <w:color w:val="000000"/>
          <w:sz w:val="26"/>
          <w:szCs w:val="26"/>
        </w:rPr>
        <w:t>Представленный истцом расчет процентов в связи с изложенным суд находит верным, ответчиком он не оспорен</w:t>
      </w:r>
      <w:r w:rsidRPr="00B8220A">
        <w:rPr>
          <w:rFonts w:ascii="Times New Roman" w:hAnsi="Times New Roman" w:cs="Times New Roman"/>
          <w:color w:val="000000"/>
          <w:sz w:val="26"/>
          <w:szCs w:val="26"/>
          <w:shd w:val="clear" w:color="auto" w:fill="FFFFFF"/>
        </w:rPr>
        <w:t>.</w:t>
      </w:r>
    </w:p>
    <w:p w:rsidR="00B8220A" w:rsidRPr="00B8220A" w:rsidP="00B8220A">
      <w:pPr>
        <w:shd w:val="clear" w:color="auto" w:fill="FFFFFF"/>
        <w:spacing w:after="0" w:line="240" w:lineRule="auto"/>
        <w:ind w:firstLine="426"/>
        <w:jc w:val="both"/>
        <w:rPr>
          <w:rFonts w:ascii="Times New Roman" w:eastAsia="Times New Roman" w:hAnsi="Times New Roman" w:cs="Times New Roman"/>
          <w:color w:val="22272F"/>
          <w:sz w:val="26"/>
          <w:szCs w:val="26"/>
          <w:lang w:eastAsia="ru-RU"/>
        </w:rPr>
      </w:pPr>
      <w:hyperlink r:id="rId4" w:anchor="/document/10164072/entry/33301" w:history="1">
        <w:r w:rsidRPr="00B8220A">
          <w:rPr>
            <w:rFonts w:ascii="Times New Roman" w:eastAsia="Times New Roman" w:hAnsi="Times New Roman" w:cs="Times New Roman"/>
            <w:color w:val="551A8B"/>
            <w:sz w:val="26"/>
            <w:szCs w:val="26"/>
            <w:u w:val="single"/>
            <w:lang w:eastAsia="ru-RU"/>
          </w:rPr>
          <w:t>Пункт 1 статьи 333</w:t>
        </w:r>
      </w:hyperlink>
      <w:r w:rsidRPr="00B8220A">
        <w:rPr>
          <w:rFonts w:ascii="Times New Roman" w:eastAsia="Times New Roman" w:hAnsi="Times New Roman" w:cs="Times New Roman"/>
          <w:color w:val="22272F"/>
          <w:sz w:val="26"/>
          <w:szCs w:val="26"/>
          <w:lang w:eastAsia="ru-RU"/>
        </w:rPr>
        <w:t> ГК РФ предоставляет суду право уменьшить сумму подлежащей уплате неустойки, если размер этой суммы явно несоразмерен последствиям нарушения обязательства. Данная норма применяется в отношении как договорной, так и законной неустойки. Условия договора о неприменении или ограничении применения этого положения, а также установление в договоре верхнего или нижнего предела размера неустойки не являются препятствием для рассмотрения судом вопроса о ее снижении (см. </w:t>
      </w:r>
      <w:hyperlink r:id="rId4" w:anchor="/document/71360358/entry/69" w:history="1">
        <w:r w:rsidRPr="00B8220A">
          <w:rPr>
            <w:rFonts w:ascii="Times New Roman" w:eastAsia="Times New Roman" w:hAnsi="Times New Roman" w:cs="Times New Roman"/>
            <w:color w:val="551A8B"/>
            <w:sz w:val="26"/>
            <w:szCs w:val="26"/>
            <w:u w:val="single"/>
            <w:lang w:eastAsia="ru-RU"/>
          </w:rPr>
          <w:t>п. 69</w:t>
        </w:r>
      </w:hyperlink>
      <w:r w:rsidRPr="00B8220A">
        <w:rPr>
          <w:rFonts w:ascii="Times New Roman" w:eastAsia="Times New Roman" w:hAnsi="Times New Roman" w:cs="Times New Roman"/>
          <w:color w:val="22272F"/>
          <w:sz w:val="26"/>
          <w:szCs w:val="26"/>
          <w:lang w:eastAsia="ru-RU"/>
        </w:rPr>
        <w:t>, </w:t>
      </w:r>
      <w:hyperlink r:id="rId4" w:anchor="/document/71360358/entry/70" w:history="1">
        <w:r w:rsidRPr="00B8220A">
          <w:rPr>
            <w:rFonts w:ascii="Times New Roman" w:eastAsia="Times New Roman" w:hAnsi="Times New Roman" w:cs="Times New Roman"/>
            <w:color w:val="551A8B"/>
            <w:sz w:val="26"/>
            <w:szCs w:val="26"/>
            <w:u w:val="single"/>
            <w:lang w:eastAsia="ru-RU"/>
          </w:rPr>
          <w:t>70</w:t>
        </w:r>
      </w:hyperlink>
      <w:r w:rsidRPr="00B8220A">
        <w:rPr>
          <w:rFonts w:ascii="Times New Roman" w:eastAsia="Times New Roman" w:hAnsi="Times New Roman" w:cs="Times New Roman"/>
          <w:color w:val="22272F"/>
          <w:sz w:val="26"/>
          <w:szCs w:val="26"/>
          <w:lang w:eastAsia="ru-RU"/>
        </w:rPr>
        <w:t> и </w:t>
      </w:r>
      <w:hyperlink r:id="rId4" w:anchor="/document/71360358/entry/78" w:history="1">
        <w:r w:rsidRPr="00B8220A">
          <w:rPr>
            <w:rFonts w:ascii="Times New Roman" w:eastAsia="Times New Roman" w:hAnsi="Times New Roman" w:cs="Times New Roman"/>
            <w:color w:val="551A8B"/>
            <w:sz w:val="26"/>
            <w:szCs w:val="26"/>
            <w:u w:val="single"/>
            <w:lang w:eastAsia="ru-RU"/>
          </w:rPr>
          <w:t>78</w:t>
        </w:r>
      </w:hyperlink>
      <w:r w:rsidRPr="00B8220A">
        <w:rPr>
          <w:rFonts w:ascii="Times New Roman" w:eastAsia="Times New Roman" w:hAnsi="Times New Roman" w:cs="Times New Roman"/>
          <w:color w:val="22272F"/>
          <w:sz w:val="26"/>
          <w:szCs w:val="26"/>
          <w:lang w:eastAsia="ru-RU"/>
        </w:rPr>
        <w:t> постановления Пленума ВС РФ от 24.03.2016 N 7).</w:t>
      </w:r>
    </w:p>
    <w:p w:rsidR="00B8220A" w:rsidRPr="00B8220A" w:rsidP="00B8220A">
      <w:pPr>
        <w:shd w:val="clear" w:color="auto" w:fill="FFFFFF"/>
        <w:spacing w:after="0" w:line="240" w:lineRule="auto"/>
        <w:ind w:firstLine="426"/>
        <w:jc w:val="both"/>
        <w:rPr>
          <w:rFonts w:ascii="Times New Roman" w:eastAsia="Times New Roman" w:hAnsi="Times New Roman" w:cs="Times New Roman"/>
          <w:color w:val="22272F"/>
          <w:sz w:val="26"/>
          <w:szCs w:val="26"/>
          <w:lang w:eastAsia="ru-RU"/>
        </w:rPr>
      </w:pPr>
      <w:r w:rsidRPr="00B8220A">
        <w:rPr>
          <w:rFonts w:ascii="Times New Roman" w:eastAsia="Times New Roman" w:hAnsi="Times New Roman" w:cs="Times New Roman"/>
          <w:color w:val="22272F"/>
          <w:sz w:val="26"/>
          <w:szCs w:val="26"/>
          <w:lang w:eastAsia="ru-RU"/>
        </w:rPr>
        <w:t>В том случае, если обязательство нарушено лицом, осуществляющим предпринимательскую деятельность (коммерческой организацией, индивидуальным предпринимателем или некоммерческой организацией при осуществлении ею приносящей доход деятельности), суд вправе уменьшить неустойку при условии </w:t>
      </w:r>
      <w:r w:rsidRPr="00B8220A">
        <w:rPr>
          <w:rFonts w:ascii="Times New Roman" w:eastAsia="Times New Roman" w:hAnsi="Times New Roman" w:cs="Times New Roman"/>
          <w:bCs/>
          <w:color w:val="22272F"/>
          <w:sz w:val="26"/>
          <w:szCs w:val="26"/>
          <w:lang w:eastAsia="ru-RU"/>
        </w:rPr>
        <w:t>заявления должника</w:t>
      </w:r>
      <w:r w:rsidRPr="00B8220A">
        <w:rPr>
          <w:rFonts w:ascii="Times New Roman" w:eastAsia="Times New Roman" w:hAnsi="Times New Roman" w:cs="Times New Roman"/>
          <w:color w:val="22272F"/>
          <w:sz w:val="26"/>
          <w:szCs w:val="26"/>
          <w:lang w:eastAsia="ru-RU"/>
        </w:rPr>
        <w:t> о таком уменьшении. Кроме того, договорная неустойка, подлежащая уплате таким лицом, может быть уменьшена лишь в исключительных случаях, если будет доказано, что взыскание неустойки в предусмотренном договором размере может привести к получению кредитором необоснованной выгоды (см. </w:t>
      </w:r>
      <w:hyperlink r:id="rId4" w:anchor="/document/10164072/entry/33301" w:history="1">
        <w:r w:rsidRPr="00B8220A">
          <w:rPr>
            <w:rFonts w:ascii="Times New Roman" w:eastAsia="Times New Roman" w:hAnsi="Times New Roman" w:cs="Times New Roman"/>
            <w:color w:val="551A8B"/>
            <w:sz w:val="26"/>
            <w:szCs w:val="26"/>
            <w:u w:val="single"/>
            <w:lang w:eastAsia="ru-RU"/>
          </w:rPr>
          <w:t>п. 1</w:t>
        </w:r>
      </w:hyperlink>
      <w:r w:rsidRPr="00B8220A">
        <w:rPr>
          <w:rFonts w:ascii="Times New Roman" w:eastAsia="Times New Roman" w:hAnsi="Times New Roman" w:cs="Times New Roman"/>
          <w:color w:val="22272F"/>
          <w:sz w:val="26"/>
          <w:szCs w:val="26"/>
          <w:lang w:eastAsia="ru-RU"/>
        </w:rPr>
        <w:t> и </w:t>
      </w:r>
      <w:hyperlink r:id="rId4" w:anchor="/document/10164072/entry/33302" w:history="1">
        <w:r w:rsidRPr="00B8220A">
          <w:rPr>
            <w:rFonts w:ascii="Times New Roman" w:eastAsia="Times New Roman" w:hAnsi="Times New Roman" w:cs="Times New Roman"/>
            <w:color w:val="551A8B"/>
            <w:sz w:val="26"/>
            <w:szCs w:val="26"/>
            <w:u w:val="single"/>
            <w:lang w:eastAsia="ru-RU"/>
          </w:rPr>
          <w:t>2 ст. 333</w:t>
        </w:r>
      </w:hyperlink>
      <w:r w:rsidRPr="00B8220A">
        <w:rPr>
          <w:rFonts w:ascii="Times New Roman" w:eastAsia="Times New Roman" w:hAnsi="Times New Roman" w:cs="Times New Roman"/>
          <w:color w:val="22272F"/>
          <w:sz w:val="26"/>
          <w:szCs w:val="26"/>
          <w:lang w:eastAsia="ru-RU"/>
        </w:rPr>
        <w:t> ГК РФ, </w:t>
      </w:r>
      <w:hyperlink r:id="rId4" w:anchor="/document/71360358/entry/71" w:history="1">
        <w:r w:rsidRPr="00B8220A">
          <w:rPr>
            <w:rFonts w:ascii="Times New Roman" w:eastAsia="Times New Roman" w:hAnsi="Times New Roman" w:cs="Times New Roman"/>
            <w:color w:val="551A8B"/>
            <w:sz w:val="26"/>
            <w:szCs w:val="26"/>
            <w:u w:val="single"/>
            <w:lang w:eastAsia="ru-RU"/>
          </w:rPr>
          <w:t>абзац первый п. 71</w:t>
        </w:r>
      </w:hyperlink>
      <w:r w:rsidRPr="00B8220A">
        <w:rPr>
          <w:rFonts w:ascii="Times New Roman" w:eastAsia="Times New Roman" w:hAnsi="Times New Roman" w:cs="Times New Roman"/>
          <w:color w:val="22272F"/>
          <w:sz w:val="26"/>
          <w:szCs w:val="26"/>
          <w:lang w:eastAsia="ru-RU"/>
        </w:rPr>
        <w:t>, </w:t>
      </w:r>
      <w:hyperlink r:id="rId4" w:anchor="/document/71360358/entry/77" w:history="1">
        <w:r w:rsidRPr="00B8220A">
          <w:rPr>
            <w:rFonts w:ascii="Times New Roman" w:eastAsia="Times New Roman" w:hAnsi="Times New Roman" w:cs="Times New Roman"/>
            <w:color w:val="551A8B"/>
            <w:sz w:val="26"/>
            <w:szCs w:val="26"/>
            <w:u w:val="single"/>
            <w:lang w:eastAsia="ru-RU"/>
          </w:rPr>
          <w:t>п. 77</w:t>
        </w:r>
      </w:hyperlink>
      <w:r w:rsidRPr="00B8220A">
        <w:rPr>
          <w:rFonts w:ascii="Times New Roman" w:eastAsia="Times New Roman" w:hAnsi="Times New Roman" w:cs="Times New Roman"/>
          <w:color w:val="22272F"/>
          <w:sz w:val="26"/>
          <w:szCs w:val="26"/>
          <w:lang w:eastAsia="ru-RU"/>
        </w:rPr>
        <w:t> постановления Пленума ВС РФ от 24.03.2016 N 7).</w:t>
      </w:r>
    </w:p>
    <w:p w:rsidR="00B8220A" w:rsidRPr="00B8220A" w:rsidP="00B8220A">
      <w:pPr>
        <w:shd w:val="clear" w:color="auto" w:fill="FFFFFF"/>
        <w:spacing w:after="0" w:line="240" w:lineRule="auto"/>
        <w:ind w:firstLine="426"/>
        <w:jc w:val="both"/>
        <w:rPr>
          <w:rFonts w:ascii="Times New Roman" w:eastAsia="Times New Roman" w:hAnsi="Times New Roman" w:cs="Times New Roman"/>
          <w:color w:val="22272F"/>
          <w:sz w:val="26"/>
          <w:szCs w:val="26"/>
          <w:lang w:eastAsia="ru-RU"/>
        </w:rPr>
      </w:pPr>
      <w:r w:rsidRPr="00B8220A">
        <w:rPr>
          <w:rFonts w:ascii="Times New Roman" w:eastAsia="Times New Roman" w:hAnsi="Times New Roman" w:cs="Times New Roman"/>
          <w:color w:val="22272F"/>
          <w:sz w:val="26"/>
          <w:szCs w:val="26"/>
          <w:lang w:eastAsia="ru-RU"/>
        </w:rPr>
        <w:t>При взыскании неустойки с иных лиц она может быть уменьшена не только по заявлению должника, но и по инициативе суда в случае явной несоразмерности неустойки последствиям нарушения обязательства (</w:t>
      </w:r>
      <w:hyperlink r:id="rId4" w:anchor="/document/71360358/entry/712" w:history="1">
        <w:r w:rsidRPr="00B8220A">
          <w:rPr>
            <w:rFonts w:ascii="Times New Roman" w:eastAsia="Times New Roman" w:hAnsi="Times New Roman" w:cs="Times New Roman"/>
            <w:color w:val="551A8B"/>
            <w:sz w:val="26"/>
            <w:szCs w:val="26"/>
            <w:u w:val="single"/>
            <w:lang w:eastAsia="ru-RU"/>
          </w:rPr>
          <w:t>абзац второй п. 71</w:t>
        </w:r>
      </w:hyperlink>
      <w:r w:rsidRPr="00B8220A">
        <w:rPr>
          <w:rFonts w:ascii="Times New Roman" w:eastAsia="Times New Roman" w:hAnsi="Times New Roman" w:cs="Times New Roman"/>
          <w:color w:val="22272F"/>
          <w:sz w:val="26"/>
          <w:szCs w:val="26"/>
          <w:lang w:eastAsia="ru-RU"/>
        </w:rPr>
        <w:t> постановления Пленума ВС РФ от 24.03.2016 N 7).</w:t>
      </w:r>
    </w:p>
    <w:p w:rsidR="00B8220A" w:rsidRPr="00B8220A" w:rsidP="00B8220A">
      <w:pPr>
        <w:shd w:val="clear" w:color="auto" w:fill="FFFFFF"/>
        <w:spacing w:after="0" w:line="240" w:lineRule="auto"/>
        <w:ind w:firstLine="426"/>
        <w:jc w:val="both"/>
        <w:rPr>
          <w:rFonts w:ascii="Times New Roman" w:eastAsia="Times New Roman" w:hAnsi="Times New Roman" w:cs="Times New Roman"/>
          <w:color w:val="22272F"/>
          <w:sz w:val="26"/>
          <w:szCs w:val="26"/>
          <w:lang w:eastAsia="ru-RU"/>
        </w:rPr>
      </w:pPr>
      <w:r w:rsidRPr="00B8220A">
        <w:rPr>
          <w:rFonts w:ascii="Times New Roman" w:eastAsia="Times New Roman" w:hAnsi="Times New Roman" w:cs="Times New Roman"/>
          <w:color w:val="22272F"/>
          <w:sz w:val="26"/>
          <w:szCs w:val="26"/>
          <w:lang w:eastAsia="ru-RU"/>
        </w:rPr>
        <w:t>Заявление об уменьшении неустойки может быть сделано в любой форме (письменной или устной) и подлежит рассмотрению судом независимо от того, выражено ли оно в виде самостоятельного ходатайства. В частности, такое заявление может содержаться в отзыве на иск. Возражения должника относительно наличия оснований для взыскания неустойки и обоснованности ее размера сами по себе не считаются заявлением о снижении неустойки (</w:t>
      </w:r>
      <w:hyperlink r:id="rId4" w:anchor="/document/74242552/entry/29" w:history="1">
        <w:r w:rsidRPr="00B8220A">
          <w:rPr>
            <w:rFonts w:ascii="Times New Roman" w:eastAsia="Times New Roman" w:hAnsi="Times New Roman" w:cs="Times New Roman"/>
            <w:color w:val="3272C0"/>
            <w:sz w:val="26"/>
            <w:szCs w:val="26"/>
            <w:u w:val="single"/>
            <w:lang w:eastAsia="ru-RU"/>
          </w:rPr>
          <w:t>п. 29</w:t>
        </w:r>
      </w:hyperlink>
      <w:r w:rsidRPr="00B8220A">
        <w:rPr>
          <w:rFonts w:ascii="Times New Roman" w:eastAsia="Times New Roman" w:hAnsi="Times New Roman" w:cs="Times New Roman"/>
          <w:color w:val="22272F"/>
          <w:sz w:val="26"/>
          <w:szCs w:val="26"/>
          <w:lang w:eastAsia="ru-RU"/>
        </w:rPr>
        <w:t> Обзора, утв. Президиумом ВС РФ 10.06.2020, определения ВС РФ </w:t>
      </w:r>
      <w:hyperlink r:id="rId4" w:anchor="/document/72190372/entry/0" w:history="1">
        <w:r w:rsidRPr="00B8220A">
          <w:rPr>
            <w:rFonts w:ascii="Times New Roman" w:eastAsia="Times New Roman" w:hAnsi="Times New Roman" w:cs="Times New Roman"/>
            <w:color w:val="3272C0"/>
            <w:sz w:val="26"/>
            <w:szCs w:val="26"/>
            <w:u w:val="single"/>
            <w:lang w:eastAsia="ru-RU"/>
          </w:rPr>
          <w:t>от 06.03.2019 N 305-ЭС18-20112</w:t>
        </w:r>
      </w:hyperlink>
      <w:r w:rsidRPr="00B8220A">
        <w:rPr>
          <w:rFonts w:ascii="Times New Roman" w:eastAsia="Times New Roman" w:hAnsi="Times New Roman" w:cs="Times New Roman"/>
          <w:color w:val="22272F"/>
          <w:sz w:val="26"/>
          <w:szCs w:val="26"/>
          <w:lang w:eastAsia="ru-RU"/>
        </w:rPr>
        <w:t>, </w:t>
      </w:r>
      <w:hyperlink r:id="rId4" w:anchor="/document/72075854/entry/0" w:history="1">
        <w:r w:rsidRPr="00B8220A">
          <w:rPr>
            <w:rFonts w:ascii="Times New Roman" w:eastAsia="Times New Roman" w:hAnsi="Times New Roman" w:cs="Times New Roman"/>
            <w:color w:val="3272C0"/>
            <w:sz w:val="26"/>
            <w:szCs w:val="26"/>
            <w:u w:val="single"/>
            <w:lang w:eastAsia="ru-RU"/>
          </w:rPr>
          <w:t>от 18.09.2018 N 44-КГ18-18</w:t>
        </w:r>
      </w:hyperlink>
      <w:r w:rsidRPr="00B8220A">
        <w:rPr>
          <w:rFonts w:ascii="Times New Roman" w:eastAsia="Times New Roman" w:hAnsi="Times New Roman" w:cs="Times New Roman"/>
          <w:color w:val="22272F"/>
          <w:sz w:val="26"/>
          <w:szCs w:val="26"/>
          <w:lang w:eastAsia="ru-RU"/>
        </w:rPr>
        <w:t>).</w:t>
      </w:r>
    </w:p>
    <w:p w:rsidR="00B8220A" w:rsidRPr="00B8220A" w:rsidP="00B8220A">
      <w:pPr>
        <w:shd w:val="clear" w:color="auto" w:fill="FFFFFF"/>
        <w:spacing w:after="0" w:line="240" w:lineRule="auto"/>
        <w:ind w:firstLine="426"/>
        <w:jc w:val="both"/>
        <w:rPr>
          <w:rFonts w:ascii="Times New Roman" w:eastAsia="Times New Roman" w:hAnsi="Times New Roman" w:cs="Times New Roman"/>
          <w:color w:val="22272F"/>
          <w:sz w:val="26"/>
          <w:szCs w:val="26"/>
          <w:lang w:eastAsia="ru-RU"/>
        </w:rPr>
      </w:pPr>
      <w:r w:rsidRPr="00B8220A">
        <w:rPr>
          <w:rFonts w:ascii="Times New Roman" w:eastAsia="Times New Roman" w:hAnsi="Times New Roman" w:cs="Times New Roman"/>
          <w:color w:val="22272F"/>
          <w:sz w:val="26"/>
          <w:szCs w:val="26"/>
          <w:lang w:eastAsia="ru-RU"/>
        </w:rPr>
        <w:t xml:space="preserve">По данному делу с учетом заявлений ответчика о его тяжелом материальном положении, указанных им сведений о размере его дохода (40000 р. без вычета подоходного налога и удержаний по исполнительным документам), семейном положении – на иждивении находится малолетний ребенок, учитывая размер прожиточного минимума для трудоспособного населения и детей, наличие у ответчика задолженности по иным исполнительным производствам, суд находит необходимым применение статьи 333 ГК РФ. </w:t>
      </w:r>
    </w:p>
    <w:p w:rsidR="00B8220A" w:rsidRPr="00B8220A" w:rsidP="00B8220A">
      <w:pPr>
        <w:shd w:val="clear" w:color="auto" w:fill="FFFFFF"/>
        <w:spacing w:after="0" w:line="240" w:lineRule="auto"/>
        <w:ind w:firstLine="426"/>
        <w:jc w:val="both"/>
        <w:rPr>
          <w:rFonts w:ascii="PT Serif" w:eastAsia="Times New Roman" w:hAnsi="PT Serif" w:cs="Times New Roman"/>
          <w:color w:val="22272F"/>
          <w:sz w:val="26"/>
          <w:szCs w:val="26"/>
          <w:shd w:val="clear" w:color="auto" w:fill="FFFFFF"/>
          <w:lang w:eastAsia="ru-RU"/>
        </w:rPr>
      </w:pPr>
      <w:r w:rsidRPr="00B8220A">
        <w:rPr>
          <w:rFonts w:ascii="PT Serif" w:eastAsia="Times New Roman" w:hAnsi="PT Serif" w:cs="Times New Roman"/>
          <w:color w:val="22272F"/>
          <w:sz w:val="26"/>
          <w:szCs w:val="26"/>
          <w:shd w:val="clear" w:color="auto" w:fill="FFFFFF"/>
          <w:lang w:eastAsia="ru-RU"/>
        </w:rPr>
        <w:t>Кроме того, вопрос об уменьшении размера неустойки судом разрешается с учетом того, что она должна стимулировать должника к исполнению обязательства, делая его неисполнение невыгодным, а применительно к законной неустойке - также того обстоятельства, что повышенный размер неустойки специально устанавливается законодателем в целях защиты слабой стороны соответствующих отношений (см. </w:t>
      </w:r>
      <w:hyperlink r:id="rId4" w:anchor="/document/408094251/entry/10" w:history="1">
        <w:r w:rsidRPr="00B8220A">
          <w:rPr>
            <w:rFonts w:ascii="PT Serif" w:eastAsia="Times New Roman" w:hAnsi="PT Serif" w:cs="Times New Roman"/>
            <w:color w:val="3272C0"/>
            <w:sz w:val="26"/>
            <w:szCs w:val="26"/>
            <w:u w:val="single"/>
            <w:shd w:val="clear" w:color="auto" w:fill="FFFFFF"/>
            <w:lang w:eastAsia="ru-RU"/>
          </w:rPr>
          <w:t>п. 10</w:t>
        </w:r>
      </w:hyperlink>
      <w:r w:rsidRPr="00B8220A">
        <w:rPr>
          <w:rFonts w:ascii="PT Serif" w:eastAsia="Times New Roman" w:hAnsi="PT Serif" w:cs="Times New Roman"/>
          <w:color w:val="22272F"/>
          <w:sz w:val="26"/>
          <w:szCs w:val="26"/>
          <w:shd w:val="clear" w:color="auto" w:fill="FFFFFF"/>
          <w:lang w:eastAsia="ru-RU"/>
        </w:rPr>
        <w:t> Обзора, утв. Президиумом ВС РФ 15.11.2023).</w:t>
      </w:r>
    </w:p>
    <w:p w:rsidR="00B8220A" w:rsidRPr="00B8220A" w:rsidP="00B8220A">
      <w:pPr>
        <w:shd w:val="clear" w:color="auto" w:fill="FFFFFF"/>
        <w:spacing w:after="0" w:line="240" w:lineRule="auto"/>
        <w:ind w:firstLine="426"/>
        <w:jc w:val="both"/>
        <w:rPr>
          <w:rFonts w:ascii="Times New Roman" w:eastAsia="Times New Roman" w:hAnsi="Times New Roman" w:cs="Times New Roman"/>
          <w:color w:val="22272F"/>
          <w:sz w:val="26"/>
          <w:szCs w:val="26"/>
          <w:lang w:eastAsia="ru-RU"/>
        </w:rPr>
      </w:pPr>
      <w:r w:rsidRPr="00B8220A">
        <w:rPr>
          <w:rFonts w:ascii="PT Sans" w:eastAsia="Times New Roman" w:hAnsi="PT Sans" w:cs="Times New Roman"/>
          <w:color w:val="000000"/>
          <w:sz w:val="26"/>
          <w:szCs w:val="26"/>
          <w:shd w:val="clear" w:color="auto" w:fill="FFFFFF"/>
          <w:lang w:eastAsia="ru-RU"/>
        </w:rPr>
        <w:t>Учитыва</w:t>
      </w:r>
      <w:r w:rsidRPr="00B8220A">
        <w:rPr>
          <w:rFonts w:ascii="PT Sans" w:eastAsia="Times New Roman" w:hAnsi="PT Sans" w:cs="Times New Roman" w:hint="eastAsia"/>
          <w:color w:val="000000"/>
          <w:sz w:val="26"/>
          <w:szCs w:val="26"/>
          <w:shd w:val="clear" w:color="auto" w:fill="FFFFFF"/>
          <w:lang w:eastAsia="ru-RU"/>
        </w:rPr>
        <w:t>я</w:t>
      </w:r>
      <w:r w:rsidRPr="00B8220A">
        <w:rPr>
          <w:rFonts w:ascii="PT Sans" w:eastAsia="Times New Roman" w:hAnsi="PT Sans" w:cs="Times New Roman"/>
          <w:color w:val="000000"/>
          <w:sz w:val="26"/>
          <w:szCs w:val="26"/>
          <w:shd w:val="clear" w:color="auto" w:fill="FFFFFF"/>
          <w:lang w:eastAsia="ru-RU"/>
        </w:rPr>
        <w:t xml:space="preserve"> тот факт, что ответчик в возникших правоотношениях является наименее защищенной стороной, реализуя право суда при рассмотрении конкретного спора уменьшить размер неустойки, начисленной за просрочку уплаты задолженности по кредитной карте,  если она явно несоразмерна последствиям нарушения данного обязательства, что в совокупности с </w:t>
      </w:r>
      <w:r w:rsidRPr="00B8220A">
        <w:rPr>
          <w:rFonts w:ascii="PT Sans" w:eastAsia="Times New Roman" w:hAnsi="PT Sans" w:cs="Times New Roman"/>
          <w:color w:val="000000"/>
          <w:sz w:val="26"/>
          <w:szCs w:val="26"/>
          <w:shd w:val="clear" w:color="auto" w:fill="FFFABB"/>
          <w:lang w:eastAsia="ru-RU"/>
        </w:rPr>
        <w:t>тяжелым</w:t>
      </w:r>
      <w:r w:rsidRPr="00B8220A">
        <w:rPr>
          <w:rFonts w:ascii="PT Sans" w:eastAsia="Times New Roman" w:hAnsi="PT Sans" w:cs="Times New Roman"/>
          <w:color w:val="000000"/>
          <w:sz w:val="26"/>
          <w:szCs w:val="26"/>
          <w:shd w:val="clear" w:color="auto" w:fill="FFFFFF"/>
          <w:lang w:eastAsia="ru-RU"/>
        </w:rPr>
        <w:t> </w:t>
      </w:r>
      <w:r w:rsidRPr="00B8220A">
        <w:rPr>
          <w:rFonts w:ascii="PT Sans" w:eastAsia="Times New Roman" w:hAnsi="PT Sans" w:cs="Times New Roman"/>
          <w:color w:val="000000"/>
          <w:sz w:val="26"/>
          <w:szCs w:val="26"/>
          <w:shd w:val="clear" w:color="auto" w:fill="FFFABB"/>
          <w:lang w:eastAsia="ru-RU"/>
        </w:rPr>
        <w:t>материальным</w:t>
      </w:r>
      <w:r w:rsidRPr="00B8220A">
        <w:rPr>
          <w:rFonts w:ascii="PT Sans" w:eastAsia="Times New Roman" w:hAnsi="PT Sans" w:cs="Times New Roman"/>
          <w:color w:val="000000"/>
          <w:sz w:val="26"/>
          <w:szCs w:val="26"/>
          <w:shd w:val="clear" w:color="auto" w:fill="FFFFFF"/>
          <w:lang w:eastAsia="ru-RU"/>
        </w:rPr>
        <w:t> </w:t>
      </w:r>
      <w:r w:rsidRPr="00B8220A">
        <w:rPr>
          <w:rFonts w:ascii="PT Sans" w:eastAsia="Times New Roman" w:hAnsi="PT Sans" w:cs="Times New Roman"/>
          <w:color w:val="000000"/>
          <w:sz w:val="26"/>
          <w:szCs w:val="26"/>
          <w:shd w:val="clear" w:color="auto" w:fill="FFFABB"/>
          <w:lang w:eastAsia="ru-RU"/>
        </w:rPr>
        <w:t>положением</w:t>
      </w:r>
      <w:r w:rsidRPr="00B8220A">
        <w:rPr>
          <w:rFonts w:ascii="PT Sans" w:eastAsia="Times New Roman" w:hAnsi="PT Sans" w:cs="Times New Roman"/>
          <w:color w:val="000000"/>
          <w:sz w:val="26"/>
          <w:szCs w:val="26"/>
          <w:shd w:val="clear" w:color="auto" w:fill="FFFFFF"/>
          <w:lang w:eastAsia="ru-RU"/>
        </w:rPr>
        <w:t xml:space="preserve"> ответчика приводит к нарушению баланса прав и законных интересов не только ответчика, но и несовершеннолетнего ребенка, находящегося на его иждивении, суд полагает справедливым, законным и целесообразным снижение размера неустойки в виде процентов по статье 395 ГК РФ до 4600 р. </w:t>
      </w:r>
    </w:p>
    <w:p w:rsidR="00B8220A" w:rsidRPr="00B8220A" w:rsidP="00B8220A">
      <w:pPr>
        <w:spacing w:after="0" w:line="240" w:lineRule="auto"/>
        <w:ind w:firstLine="426"/>
        <w:jc w:val="both"/>
        <w:rPr>
          <w:rFonts w:ascii="Times New Roman" w:hAnsi="Times New Roman" w:cs="Times New Roman"/>
          <w:color w:val="000000"/>
          <w:sz w:val="26"/>
          <w:szCs w:val="26"/>
          <w:shd w:val="clear" w:color="auto" w:fill="FFFFFF"/>
        </w:rPr>
      </w:pPr>
      <w:r w:rsidRPr="00B8220A">
        <w:rPr>
          <w:rFonts w:ascii="Times New Roman" w:hAnsi="Times New Roman" w:cs="Times New Roman"/>
          <w:color w:val="000000"/>
          <w:sz w:val="26"/>
          <w:szCs w:val="26"/>
          <w:shd w:val="clear" w:color="auto" w:fill="FFFFFF"/>
        </w:rPr>
        <w:t xml:space="preserve"> В связи с чем, заявленные истцом требования подлежат удовлетворению частично. </w:t>
      </w:r>
    </w:p>
    <w:p w:rsidR="00B8220A" w:rsidRPr="00B8220A" w:rsidP="00B8220A">
      <w:pPr>
        <w:spacing w:after="0" w:line="240" w:lineRule="auto"/>
        <w:ind w:firstLine="567"/>
        <w:jc w:val="both"/>
        <w:rPr>
          <w:rFonts w:ascii="Times New Roman" w:eastAsia="Times New Roman" w:hAnsi="Times New Roman" w:cs="Times New Roman"/>
          <w:sz w:val="26"/>
          <w:szCs w:val="26"/>
          <w:lang w:eastAsia="ru-RU"/>
        </w:rPr>
      </w:pPr>
      <w:r w:rsidRPr="00B8220A">
        <w:rPr>
          <w:rFonts w:ascii="Times New Roman" w:eastAsia="Times New Roman" w:hAnsi="Times New Roman" w:cs="Times New Roman"/>
          <w:sz w:val="26"/>
          <w:szCs w:val="26"/>
          <w:lang w:eastAsia="ru-RU"/>
        </w:rPr>
        <w:t>Согласно части 1 статьи 88 ГПК РФ судебные расходы состоят из государственной пошлины и издержек, связанных с рассмотрением дела.</w:t>
      </w:r>
    </w:p>
    <w:p w:rsidR="00B8220A" w:rsidRPr="00B8220A" w:rsidP="00B8220A">
      <w:pPr>
        <w:spacing w:after="0" w:line="240" w:lineRule="auto"/>
        <w:ind w:firstLine="567"/>
        <w:jc w:val="both"/>
        <w:rPr>
          <w:rFonts w:ascii="Times New Roman" w:eastAsia="Times New Roman" w:hAnsi="Times New Roman" w:cs="Times New Roman"/>
          <w:sz w:val="26"/>
          <w:szCs w:val="26"/>
          <w:lang w:eastAsia="ru-RU"/>
        </w:rPr>
      </w:pPr>
      <w:r w:rsidRPr="00B8220A">
        <w:rPr>
          <w:rFonts w:ascii="Times New Roman" w:eastAsia="Times New Roman" w:hAnsi="Times New Roman" w:cs="Times New Roman"/>
          <w:sz w:val="26"/>
          <w:szCs w:val="26"/>
          <w:lang w:eastAsia="ru-RU"/>
        </w:rPr>
        <w:t xml:space="preserve">В соответствии с частью 1 статьи 98 ГПК РФ </w:t>
      </w:r>
      <w:r w:rsidRPr="00B8220A">
        <w:rPr>
          <w:rFonts w:ascii="Times New Roman" w:hAnsi="Times New Roman" w:cs="Times New Roman"/>
          <w:color w:val="000000"/>
          <w:sz w:val="26"/>
          <w:szCs w:val="26"/>
        </w:rPr>
        <w:t>стороне, в пользу которой состоялось решение суда, суд присуждает возместить с другой стороны все понесенные по делу судебные расходы пропорционально размеру удовлетворённых исковых требований</w:t>
      </w:r>
      <w:r w:rsidRPr="00B8220A">
        <w:rPr>
          <w:rFonts w:ascii="Times New Roman" w:eastAsia="Times New Roman" w:hAnsi="Times New Roman" w:cs="Times New Roman"/>
          <w:sz w:val="26"/>
          <w:szCs w:val="26"/>
          <w:lang w:eastAsia="ru-RU"/>
        </w:rPr>
        <w:t xml:space="preserve">. </w:t>
      </w:r>
    </w:p>
    <w:p w:rsidR="00B8220A" w:rsidRPr="00B8220A" w:rsidP="00B8220A">
      <w:pPr>
        <w:spacing w:after="0" w:line="240" w:lineRule="auto"/>
        <w:ind w:firstLine="567"/>
        <w:jc w:val="both"/>
        <w:rPr>
          <w:rFonts w:ascii="Times New Roman" w:eastAsia="Times New Roman" w:hAnsi="Times New Roman" w:cs="Times New Roman"/>
          <w:sz w:val="26"/>
          <w:szCs w:val="26"/>
          <w:lang w:eastAsia="ru-RU"/>
        </w:rPr>
      </w:pPr>
      <w:r w:rsidRPr="00B8220A">
        <w:rPr>
          <w:rFonts w:ascii="Times New Roman" w:eastAsia="Times New Roman" w:hAnsi="Times New Roman" w:cs="Times New Roman"/>
          <w:sz w:val="26"/>
          <w:szCs w:val="26"/>
          <w:lang w:eastAsia="ru-RU"/>
        </w:rPr>
        <w:t xml:space="preserve">При таких данных суд приходит к выводу о том, что с ответчика в пользу истца подлежит взысканию </w:t>
      </w:r>
      <w:r w:rsidRPr="00B8220A">
        <w:rPr>
          <w:rFonts w:ascii="Times New Roman" w:hAnsi="Times New Roman" w:cs="Times New Roman"/>
          <w:bCs/>
          <w:sz w:val="26"/>
          <w:szCs w:val="26"/>
        </w:rPr>
        <w:t>в возмещение судебных расходов на оплату государственной пошлины 400 р.</w:t>
      </w:r>
    </w:p>
    <w:p w:rsidR="00B8220A" w:rsidRPr="00B8220A" w:rsidP="00B8220A">
      <w:pPr>
        <w:spacing w:after="0" w:line="240" w:lineRule="auto"/>
        <w:ind w:firstLine="426"/>
        <w:jc w:val="both"/>
        <w:rPr>
          <w:rFonts w:ascii="Times New Roman" w:eastAsia="Times New Roman" w:hAnsi="Times New Roman" w:cs="Times New Roman"/>
          <w:bCs/>
          <w:sz w:val="26"/>
          <w:szCs w:val="26"/>
          <w:lang w:eastAsia="ru-RU"/>
        </w:rPr>
      </w:pPr>
      <w:r w:rsidRPr="00B8220A">
        <w:rPr>
          <w:rFonts w:ascii="Times New Roman" w:eastAsia="Times New Roman" w:hAnsi="Times New Roman" w:cs="Times New Roman"/>
          <w:bCs/>
          <w:sz w:val="26"/>
          <w:szCs w:val="26"/>
          <w:lang w:eastAsia="ru-RU"/>
        </w:rPr>
        <w:t>На основании изложенного, руководствуясь статьями 194-199 ГПК РФ, мировой судья</w:t>
      </w:r>
    </w:p>
    <w:p w:rsidR="00B8220A" w:rsidRPr="00B8220A" w:rsidP="00B8220A">
      <w:pPr>
        <w:spacing w:after="0" w:line="240" w:lineRule="auto"/>
        <w:ind w:firstLine="426"/>
        <w:jc w:val="center"/>
        <w:rPr>
          <w:rFonts w:ascii="Times New Roman" w:eastAsia="Times New Roman" w:hAnsi="Times New Roman" w:cs="Times New Roman"/>
          <w:sz w:val="26"/>
          <w:szCs w:val="26"/>
          <w:lang w:eastAsia="ru-RU"/>
        </w:rPr>
      </w:pPr>
      <w:r w:rsidRPr="00B8220A">
        <w:rPr>
          <w:rFonts w:ascii="Times New Roman" w:eastAsia="Times New Roman" w:hAnsi="Times New Roman" w:cs="Times New Roman"/>
          <w:sz w:val="26"/>
          <w:szCs w:val="26"/>
          <w:lang w:eastAsia="ru-RU"/>
        </w:rPr>
        <w:t>решил:</w:t>
      </w:r>
    </w:p>
    <w:p w:rsidR="00B8220A" w:rsidRPr="00B8220A" w:rsidP="00B8220A">
      <w:pPr>
        <w:spacing w:after="0" w:line="240" w:lineRule="auto"/>
        <w:jc w:val="both"/>
        <w:rPr>
          <w:rFonts w:ascii="Times New Roman" w:eastAsia="Times New Roman" w:hAnsi="Times New Roman" w:cs="Times New Roman"/>
          <w:bCs/>
          <w:sz w:val="26"/>
          <w:szCs w:val="26"/>
          <w:lang w:eastAsia="ru-RU"/>
        </w:rPr>
      </w:pPr>
      <w:r w:rsidRPr="00B8220A">
        <w:rPr>
          <w:rFonts w:ascii="Times New Roman" w:eastAsia="Times New Roman" w:hAnsi="Times New Roman" w:cs="Times New Roman"/>
          <w:bCs/>
          <w:sz w:val="26"/>
          <w:szCs w:val="26"/>
          <w:lang w:eastAsia="ru-RU"/>
        </w:rPr>
        <w:t xml:space="preserve">удовлетворить заявленные исковые требования частично. </w:t>
      </w:r>
    </w:p>
    <w:p w:rsidR="00B8220A" w:rsidRPr="00B8220A" w:rsidP="00B8220A">
      <w:pPr>
        <w:spacing w:after="0" w:line="240" w:lineRule="auto"/>
        <w:ind w:right="-2" w:firstLine="567"/>
        <w:jc w:val="both"/>
        <w:rPr>
          <w:rFonts w:ascii="Times New Roman" w:eastAsia="Times New Roman" w:hAnsi="Times New Roman" w:cs="Times New Roman"/>
          <w:bCs/>
          <w:sz w:val="26"/>
          <w:szCs w:val="26"/>
          <w:lang w:eastAsia="ru-RU"/>
        </w:rPr>
      </w:pPr>
      <w:r w:rsidRPr="00B8220A">
        <w:rPr>
          <w:rFonts w:ascii="Times New Roman" w:eastAsia="Times New Roman" w:hAnsi="Times New Roman" w:cs="Times New Roman"/>
          <w:bCs/>
          <w:sz w:val="26"/>
          <w:szCs w:val="26"/>
          <w:lang w:eastAsia="ru-RU"/>
        </w:rPr>
        <w:t xml:space="preserve">Взыскать в пользу </w:t>
      </w:r>
      <w:r w:rsidRPr="00B8220A">
        <w:rPr>
          <w:rFonts w:ascii="Times New Roman" w:eastAsia="Times New Roman" w:hAnsi="Times New Roman" w:cs="Times New Roman"/>
          <w:bCs/>
          <w:iCs/>
          <w:sz w:val="26"/>
          <w:szCs w:val="26"/>
          <w:lang w:eastAsia="ru-RU"/>
        </w:rPr>
        <w:t xml:space="preserve">ООО ПКО «АБК» (ИНН) с </w:t>
      </w:r>
      <w:r w:rsidRPr="00B8220A">
        <w:rPr>
          <w:rFonts w:ascii="Times New Roman" w:eastAsia="Times New Roman" w:hAnsi="Times New Roman" w:cs="Times New Roman"/>
          <w:bCs/>
          <w:iCs/>
          <w:sz w:val="26"/>
          <w:szCs w:val="26"/>
          <w:lang w:eastAsia="ru-RU"/>
        </w:rPr>
        <w:t>Винцкевич</w:t>
      </w:r>
      <w:r w:rsidRPr="00B8220A">
        <w:rPr>
          <w:rFonts w:ascii="Times New Roman" w:eastAsia="Times New Roman" w:hAnsi="Times New Roman" w:cs="Times New Roman"/>
          <w:bCs/>
          <w:iCs/>
          <w:sz w:val="26"/>
          <w:szCs w:val="26"/>
          <w:lang w:eastAsia="ru-RU"/>
        </w:rPr>
        <w:t xml:space="preserve"> (</w:t>
      </w:r>
      <w:r w:rsidRPr="00B8220A">
        <w:rPr>
          <w:rFonts w:ascii="Times New Roman" w:eastAsia="Times New Roman" w:hAnsi="Times New Roman" w:cs="Times New Roman"/>
          <w:bCs/>
          <w:iCs/>
          <w:sz w:val="26"/>
          <w:szCs w:val="26"/>
          <w:lang w:eastAsia="ru-RU"/>
        </w:rPr>
        <w:t>Подпанюк</w:t>
      </w:r>
      <w:r w:rsidRPr="00B8220A">
        <w:rPr>
          <w:rFonts w:ascii="Times New Roman" w:eastAsia="Times New Roman" w:hAnsi="Times New Roman" w:cs="Times New Roman"/>
          <w:bCs/>
          <w:iCs/>
          <w:sz w:val="26"/>
          <w:szCs w:val="26"/>
          <w:lang w:eastAsia="ru-RU"/>
        </w:rPr>
        <w:t xml:space="preserve">) Ольги Юрьевны </w:t>
      </w:r>
      <w:r w:rsidRPr="00B8220A">
        <w:rPr>
          <w:rFonts w:ascii="Times New Roman" w:eastAsia="Times New Roman" w:hAnsi="Times New Roman" w:cs="Times New Roman"/>
          <w:sz w:val="26"/>
          <w:szCs w:val="26"/>
          <w:lang w:eastAsia="ru-RU"/>
        </w:rPr>
        <w:t>(</w:t>
      </w:r>
      <w:r w:rsidRPr="00B8220A">
        <w:rPr>
          <w:rFonts w:ascii="Times New Roman" w:eastAsia="Times New Roman" w:hAnsi="Times New Roman" w:cs="Times New Roman"/>
          <w:sz w:val="26"/>
          <w:szCs w:val="26"/>
          <w:lang w:eastAsia="ru-RU"/>
        </w:rPr>
        <w:t>паспорт</w:t>
      </w:r>
      <w:r w:rsidRPr="00B8220A">
        <w:rPr>
          <w:rFonts w:ascii="Times New Roman" w:eastAsia="Times New Roman" w:hAnsi="Times New Roman" w:cs="Times New Roman"/>
          <w:sz w:val="26"/>
          <w:szCs w:val="26"/>
          <w:lang w:eastAsia="ru-RU"/>
        </w:rPr>
        <w:t xml:space="preserve"> гражданина РФ) проценты за пользование чужими денежными средствами по статье 395 ГК РФ за период с 25.08.2020 по 26.04.2023 с применением статьи 333 ГК РФ в размере 4600 руб., в возмещение судебных расходов по уплате государственной пошлины 400 руб., всего взыскать 5000 руб. </w:t>
      </w:r>
    </w:p>
    <w:p w:rsidR="00B8220A" w:rsidRPr="00B8220A" w:rsidP="00B8220A">
      <w:pPr>
        <w:suppressAutoHyphens/>
        <w:spacing w:after="0" w:line="240" w:lineRule="auto"/>
        <w:ind w:firstLine="426"/>
        <w:jc w:val="both"/>
        <w:rPr>
          <w:rFonts w:ascii="Times New Roman" w:eastAsia="Times New Roman" w:hAnsi="Times New Roman" w:cs="Times New Roman"/>
          <w:sz w:val="26"/>
          <w:szCs w:val="26"/>
          <w:lang w:eastAsia="ru-RU"/>
        </w:rPr>
      </w:pPr>
      <w:r w:rsidRPr="00B8220A">
        <w:rPr>
          <w:rFonts w:ascii="Times New Roman" w:eastAsia="Times New Roman" w:hAnsi="Times New Roman" w:cs="Times New Roman"/>
          <w:sz w:val="26"/>
          <w:szCs w:val="26"/>
          <w:lang w:eastAsia="ru-RU"/>
        </w:rPr>
        <w:t xml:space="preserve">Решение может быть обжаловано сторонами в апелляционном порядке в течение месяца со дня составления мотивированного решения в </w:t>
      </w:r>
      <w:r w:rsidRPr="00B8220A">
        <w:rPr>
          <w:rFonts w:ascii="Times New Roman" w:eastAsia="Times New Roman" w:hAnsi="Times New Roman" w:cs="Times New Roman"/>
          <w:sz w:val="26"/>
          <w:szCs w:val="26"/>
          <w:lang w:eastAsia="ru-RU"/>
        </w:rPr>
        <w:t>Сургутский</w:t>
      </w:r>
      <w:r w:rsidRPr="00B8220A">
        <w:rPr>
          <w:rFonts w:ascii="Times New Roman" w:eastAsia="Times New Roman" w:hAnsi="Times New Roman" w:cs="Times New Roman"/>
          <w:sz w:val="26"/>
          <w:szCs w:val="26"/>
          <w:lang w:eastAsia="ru-RU"/>
        </w:rPr>
        <w:t xml:space="preserve"> городской суд путем подачи апелляционной жалобы через мирового судью судебного участка № 4 Сургутского судебного района города окружного значения Сургута.</w:t>
      </w:r>
    </w:p>
    <w:p w:rsidR="00B8220A" w:rsidRPr="00B8220A" w:rsidP="00B8220A">
      <w:pPr>
        <w:widowControl w:val="0"/>
        <w:shd w:val="clear" w:color="auto" w:fill="FFFFFF"/>
        <w:tabs>
          <w:tab w:val="left" w:pos="6242"/>
        </w:tabs>
        <w:autoSpaceDE w:val="0"/>
        <w:autoSpaceDN w:val="0"/>
        <w:adjustRightInd w:val="0"/>
        <w:spacing w:after="0" w:line="240" w:lineRule="auto"/>
        <w:ind w:left="50" w:firstLine="567"/>
        <w:jc w:val="both"/>
        <w:rPr>
          <w:rFonts w:ascii="Times New Roman" w:eastAsia="Times New Roman" w:hAnsi="Times New Roman" w:cs="Times New Roman"/>
          <w:sz w:val="26"/>
          <w:szCs w:val="26"/>
          <w:lang w:eastAsia="ru-RU"/>
        </w:rPr>
      </w:pPr>
      <w:r w:rsidRPr="00B8220A">
        <w:rPr>
          <w:rFonts w:ascii="Times New Roman" w:eastAsia="Times New Roman" w:hAnsi="Times New Roman" w:cs="Times New Roman"/>
          <w:sz w:val="26"/>
          <w:szCs w:val="26"/>
          <w:lang w:eastAsia="ru-RU"/>
        </w:rPr>
        <w:t xml:space="preserve">Мотивированное решение составлено 29.05.2024 по заявлению истца, поданному в суд 13.05.2024 согласно оттиску почтового штемпеля на конверте (поступило почтой 22.05.2024) в установленный срок подачи заявления (последний день срока 15.05.2024).  </w:t>
      </w:r>
    </w:p>
    <w:p w:rsidR="00B8220A" w:rsidRPr="00B8220A" w:rsidP="00B8220A">
      <w:pPr>
        <w:widowControl w:val="0"/>
        <w:shd w:val="clear" w:color="auto" w:fill="FFFFFF"/>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p>
    <w:p w:rsidR="00B8220A" w:rsidRPr="00B8220A" w:rsidP="00B8220A">
      <w:pPr>
        <w:spacing w:after="0" w:line="240" w:lineRule="auto"/>
        <w:ind w:firstLine="426"/>
        <w:jc w:val="center"/>
        <w:textAlignment w:val="baseline"/>
        <w:rPr>
          <w:rFonts w:ascii="Times New Roman" w:hAnsi="Times New Roman" w:cs="Times New Roman"/>
          <w:sz w:val="26"/>
          <w:szCs w:val="26"/>
        </w:rPr>
      </w:pPr>
      <w:r w:rsidRPr="00B8220A">
        <w:rPr>
          <w:rFonts w:ascii="Times New Roman" w:hAnsi="Times New Roman" w:cs="Times New Roman"/>
          <w:sz w:val="26"/>
          <w:szCs w:val="26"/>
        </w:rPr>
        <w:t>Мировой судья</w:t>
      </w:r>
      <w:r w:rsidRPr="00B8220A">
        <w:rPr>
          <w:rFonts w:ascii="Times New Roman" w:hAnsi="Times New Roman" w:cs="Times New Roman"/>
          <w:sz w:val="26"/>
          <w:szCs w:val="26"/>
        </w:rPr>
        <w:tab/>
        <w:t xml:space="preserve">           </w:t>
      </w:r>
      <w:r w:rsidRPr="00B8220A">
        <w:rPr>
          <w:rFonts w:ascii="Times New Roman" w:hAnsi="Times New Roman" w:cs="Times New Roman"/>
          <w:sz w:val="26"/>
          <w:szCs w:val="26"/>
        </w:rPr>
        <w:tab/>
        <w:t xml:space="preserve">                          Н.В. Разумная</w:t>
      </w:r>
    </w:p>
    <w:p w:rsidR="00B8220A" w:rsidRPr="00B8220A" w:rsidP="00B8220A">
      <w:pPr>
        <w:spacing w:after="0" w:line="240" w:lineRule="auto"/>
        <w:ind w:firstLine="426"/>
        <w:jc w:val="both"/>
        <w:rPr>
          <w:rFonts w:ascii="Times New Roman" w:eastAsia="Times New Roman" w:hAnsi="Times New Roman" w:cs="Times New Roman"/>
          <w:sz w:val="26"/>
          <w:szCs w:val="26"/>
          <w:lang w:eastAsia="ru-RU"/>
        </w:rPr>
      </w:pPr>
    </w:p>
    <w:p w:rsidR="003B0EB3"/>
    <w:sectPr w:rsidSect="00705124">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Serif">
    <w:altName w:val="Times New Roman"/>
    <w:panose1 w:val="00000000000000000000"/>
    <w:charset w:val="CC"/>
    <w:family w:val="roman"/>
    <w:notTrueType/>
    <w:pitch w:val="variable"/>
    <w:sig w:usb0="00000203" w:usb1="00000000" w:usb2="00000000" w:usb3="00000000" w:csb0="00000005" w:csb1="00000000"/>
  </w:font>
  <w:font w:name="PT 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20A"/>
    <w:rsid w:val="003B0EB3"/>
    <w:rsid w:val="00B8220A"/>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26F4463E-CB78-4CDF-B928-16CB5F989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internet.garant.ru/" TargetMode="Externa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